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0" w:type="dxa"/>
        <w:jc w:val="center"/>
        <w:tblInd w:w="351" w:type="dxa"/>
        <w:tblLook w:val="04A0"/>
      </w:tblPr>
      <w:tblGrid>
        <w:gridCol w:w="5138"/>
        <w:gridCol w:w="4702"/>
      </w:tblGrid>
      <w:tr w:rsidR="00DA0019" w:rsidRPr="00C94AB0" w:rsidTr="00DA0019">
        <w:trPr>
          <w:trHeight w:val="1701"/>
          <w:jc w:val="center"/>
        </w:trPr>
        <w:tc>
          <w:tcPr>
            <w:tcW w:w="5138" w:type="dxa"/>
            <w:hideMark/>
          </w:tcPr>
          <w:p w:rsidR="00DA0019" w:rsidRPr="00C94AB0" w:rsidRDefault="00DA0019" w:rsidP="00DA0019">
            <w:pPr>
              <w:spacing w:line="240" w:lineRule="auto"/>
              <w:jc w:val="center"/>
              <w:rPr>
                <w:color w:val="000000" w:themeColor="text1"/>
              </w:rPr>
            </w:pPr>
            <w:r w:rsidRPr="00C94AB0">
              <w:rPr>
                <w:color w:val="000000" w:themeColor="text1"/>
              </w:rPr>
              <w:t>HUYỆN ĐOÀN TỦA CHÙA</w:t>
            </w:r>
          </w:p>
          <w:p w:rsidR="00DA0019" w:rsidRPr="00C94AB0" w:rsidRDefault="00DA0019" w:rsidP="00DA0019">
            <w:pPr>
              <w:spacing w:line="240" w:lineRule="auto"/>
              <w:jc w:val="center"/>
              <w:rPr>
                <w:rFonts w:eastAsia="Calibri"/>
                <w:b/>
                <w:color w:val="000000" w:themeColor="text1"/>
              </w:rPr>
            </w:pPr>
            <w:r w:rsidRPr="00C94AB0">
              <w:rPr>
                <w:b/>
                <w:color w:val="000000" w:themeColor="text1"/>
              </w:rPr>
              <w:t xml:space="preserve">BCH ĐOÀN TRƯỜNG THCS &amp; THPT </w:t>
            </w:r>
          </w:p>
          <w:p w:rsidR="00DA0019" w:rsidRPr="00C94AB0" w:rsidRDefault="00DA0019" w:rsidP="00DA0019">
            <w:pPr>
              <w:spacing w:line="240" w:lineRule="auto"/>
              <w:jc w:val="center"/>
              <w:rPr>
                <w:b/>
                <w:color w:val="000000" w:themeColor="text1"/>
              </w:rPr>
            </w:pPr>
            <w:r w:rsidRPr="00C94AB0">
              <w:rPr>
                <w:b/>
                <w:color w:val="000000" w:themeColor="text1"/>
              </w:rPr>
              <w:t>TẢ SÌN THÀNG</w:t>
            </w:r>
          </w:p>
          <w:p w:rsidR="00DA0019" w:rsidRPr="00C94AB0" w:rsidRDefault="00DA0019" w:rsidP="00DA0019">
            <w:pPr>
              <w:spacing w:line="240" w:lineRule="auto"/>
              <w:ind w:left="68"/>
              <w:jc w:val="center"/>
              <w:rPr>
                <w:b/>
                <w:color w:val="000000" w:themeColor="text1"/>
              </w:rPr>
            </w:pPr>
            <w:r w:rsidRPr="00C94AB0">
              <w:rPr>
                <w:b/>
                <w:color w:val="000000" w:themeColor="text1"/>
              </w:rPr>
              <w:t>***</w:t>
            </w:r>
          </w:p>
          <w:p w:rsidR="00DA0019" w:rsidRPr="00C94AB0" w:rsidRDefault="00DA0019" w:rsidP="007F1DC1">
            <w:pPr>
              <w:spacing w:line="240" w:lineRule="auto"/>
              <w:ind w:left="68"/>
              <w:jc w:val="center"/>
              <w:rPr>
                <w:color w:val="000000" w:themeColor="text1"/>
              </w:rPr>
            </w:pPr>
            <w:r w:rsidRPr="00C94AB0">
              <w:rPr>
                <w:color w:val="000000" w:themeColor="text1"/>
              </w:rPr>
              <w:t>Số:</w:t>
            </w:r>
            <w:r w:rsidR="007F1DC1">
              <w:rPr>
                <w:color w:val="000000" w:themeColor="text1"/>
              </w:rPr>
              <w:t>13</w:t>
            </w:r>
            <w:r w:rsidRPr="00C94AB0">
              <w:rPr>
                <w:color w:val="000000" w:themeColor="text1"/>
              </w:rPr>
              <w:t>-KH/ĐTNTH</w:t>
            </w:r>
          </w:p>
        </w:tc>
        <w:tc>
          <w:tcPr>
            <w:tcW w:w="4702" w:type="dxa"/>
          </w:tcPr>
          <w:p w:rsidR="00DA0019" w:rsidRPr="00C94AB0" w:rsidRDefault="00F217D0" w:rsidP="00DA0019">
            <w:pPr>
              <w:spacing w:line="240" w:lineRule="auto"/>
              <w:ind w:left="34"/>
              <w:jc w:val="center"/>
              <w:rPr>
                <w:rFonts w:eastAsia="Calibri"/>
                <w:b/>
                <w:color w:val="000000" w:themeColor="text1"/>
                <w:sz w:val="30"/>
                <w:szCs w:val="30"/>
              </w:rPr>
            </w:pPr>
            <w:r w:rsidRPr="00F217D0">
              <w:rPr>
                <w:rFonts w:eastAsia="Calibri"/>
                <w:color w:val="000000" w:themeColor="text1"/>
              </w:rPr>
              <w:pict>
                <v:shapetype id="_x0000_t32" coordsize="21600,21600" o:spt="32" o:oned="t" path="m,l21600,21600e" filled="f">
                  <v:path arrowok="t" fillok="f" o:connecttype="none"/>
                  <o:lock v:ext="edit" shapetype="t"/>
                </v:shapetype>
                <v:shape id="_x0000_s1026" type="#_x0000_t32" style="position:absolute;left:0;text-align:left;margin-left:18.15pt;margin-top:17.4pt;width:188.25pt;height:0;z-index:251660288;mso-position-horizontal-relative:text;mso-position-vertical-relative:text" o:connectortype="straight" strokeweight="1pt"/>
              </w:pict>
            </w:r>
            <w:r w:rsidR="00DA0019" w:rsidRPr="00C94AB0">
              <w:rPr>
                <w:b/>
                <w:color w:val="000000" w:themeColor="text1"/>
                <w:sz w:val="30"/>
                <w:szCs w:val="30"/>
              </w:rPr>
              <w:t>ĐOÀN TNCS HỒ CHÍ MINH</w:t>
            </w:r>
          </w:p>
          <w:p w:rsidR="00DA0019" w:rsidRPr="00C94AB0" w:rsidRDefault="00DA0019" w:rsidP="00DA0019">
            <w:pPr>
              <w:spacing w:line="240" w:lineRule="auto"/>
              <w:ind w:left="34"/>
              <w:jc w:val="center"/>
              <w:rPr>
                <w:b/>
                <w:color w:val="000000" w:themeColor="text1"/>
                <w:sz w:val="30"/>
                <w:szCs w:val="30"/>
              </w:rPr>
            </w:pPr>
          </w:p>
          <w:p w:rsidR="00DA0019" w:rsidRPr="00C94AB0" w:rsidRDefault="00DA0019" w:rsidP="00DA0019">
            <w:pPr>
              <w:spacing w:line="240" w:lineRule="auto"/>
              <w:ind w:left="34"/>
              <w:jc w:val="center"/>
              <w:rPr>
                <w:b/>
                <w:color w:val="000000" w:themeColor="text1"/>
                <w:sz w:val="30"/>
                <w:szCs w:val="30"/>
              </w:rPr>
            </w:pPr>
          </w:p>
          <w:p w:rsidR="00DA0019" w:rsidRPr="00C94AB0" w:rsidRDefault="00DA0019" w:rsidP="00DA0019">
            <w:pPr>
              <w:spacing w:line="240" w:lineRule="auto"/>
              <w:ind w:left="34"/>
              <w:jc w:val="center"/>
              <w:rPr>
                <w:i/>
                <w:color w:val="000000" w:themeColor="text1"/>
                <w:sz w:val="26"/>
                <w:szCs w:val="26"/>
              </w:rPr>
            </w:pPr>
          </w:p>
          <w:p w:rsidR="00DA0019" w:rsidRPr="00C94AB0" w:rsidRDefault="00DA0019" w:rsidP="007F1DC1">
            <w:pPr>
              <w:spacing w:line="240" w:lineRule="auto"/>
              <w:ind w:left="34"/>
              <w:jc w:val="center"/>
              <w:rPr>
                <w:b/>
                <w:color w:val="000000" w:themeColor="text1"/>
                <w:sz w:val="30"/>
                <w:szCs w:val="30"/>
              </w:rPr>
            </w:pPr>
            <w:r w:rsidRPr="00C94AB0">
              <w:rPr>
                <w:i/>
                <w:color w:val="000000" w:themeColor="text1"/>
                <w:sz w:val="26"/>
                <w:szCs w:val="26"/>
              </w:rPr>
              <w:t xml:space="preserve">Tả Sìn Thàng, ngày </w:t>
            </w:r>
            <w:r w:rsidR="007F1DC1">
              <w:rPr>
                <w:i/>
                <w:color w:val="000000" w:themeColor="text1"/>
                <w:sz w:val="26"/>
                <w:szCs w:val="26"/>
              </w:rPr>
              <w:t xml:space="preserve">25 </w:t>
            </w:r>
            <w:r w:rsidRPr="00C94AB0">
              <w:rPr>
                <w:i/>
                <w:color w:val="000000" w:themeColor="text1"/>
                <w:sz w:val="26"/>
                <w:szCs w:val="26"/>
              </w:rPr>
              <w:t xml:space="preserve">tháng </w:t>
            </w:r>
            <w:r w:rsidR="007F1DC1">
              <w:rPr>
                <w:i/>
                <w:color w:val="000000" w:themeColor="text1"/>
                <w:sz w:val="26"/>
                <w:szCs w:val="26"/>
              </w:rPr>
              <w:t>9</w:t>
            </w:r>
            <w:r w:rsidRPr="00C94AB0">
              <w:rPr>
                <w:i/>
                <w:color w:val="000000" w:themeColor="text1"/>
                <w:sz w:val="26"/>
                <w:szCs w:val="26"/>
              </w:rPr>
              <w:t xml:space="preserve"> năm 20</w:t>
            </w:r>
            <w:r w:rsidR="00324368">
              <w:rPr>
                <w:i/>
                <w:color w:val="000000" w:themeColor="text1"/>
                <w:sz w:val="26"/>
                <w:szCs w:val="26"/>
              </w:rPr>
              <w:t>2</w:t>
            </w:r>
            <w:r w:rsidR="007F1DC1">
              <w:rPr>
                <w:i/>
                <w:color w:val="000000" w:themeColor="text1"/>
                <w:sz w:val="26"/>
                <w:szCs w:val="26"/>
              </w:rPr>
              <w:t>1</w:t>
            </w:r>
          </w:p>
        </w:tc>
      </w:tr>
    </w:tbl>
    <w:p w:rsidR="00DA0019" w:rsidRPr="00C94AB0" w:rsidRDefault="00DA0019" w:rsidP="00DA0019">
      <w:pPr>
        <w:jc w:val="center"/>
        <w:rPr>
          <w:color w:val="000000" w:themeColor="text1"/>
        </w:rPr>
      </w:pPr>
    </w:p>
    <w:p w:rsidR="008F56FB" w:rsidRPr="00C94AB0" w:rsidRDefault="00DA0019" w:rsidP="00DA0019">
      <w:pPr>
        <w:spacing w:line="240" w:lineRule="auto"/>
        <w:jc w:val="center"/>
        <w:rPr>
          <w:b/>
          <w:color w:val="000000" w:themeColor="text1"/>
          <w:sz w:val="32"/>
          <w:szCs w:val="32"/>
        </w:rPr>
      </w:pPr>
      <w:r w:rsidRPr="00C94AB0">
        <w:rPr>
          <w:b/>
          <w:color w:val="000000" w:themeColor="text1"/>
          <w:sz w:val="32"/>
          <w:szCs w:val="32"/>
        </w:rPr>
        <w:t>KẾ HOẠCH</w:t>
      </w:r>
    </w:p>
    <w:p w:rsidR="00DA0019" w:rsidRPr="00C94AB0" w:rsidRDefault="00534FF9" w:rsidP="00DA0019">
      <w:pPr>
        <w:spacing w:line="240" w:lineRule="auto"/>
        <w:jc w:val="center"/>
        <w:rPr>
          <w:rFonts w:cs="Times New Roman"/>
          <w:b/>
          <w:color w:val="000000" w:themeColor="text1"/>
          <w:szCs w:val="28"/>
          <w:shd w:val="clear" w:color="auto" w:fill="FFFFFF"/>
        </w:rPr>
      </w:pPr>
      <w:r w:rsidRPr="00C94AB0">
        <w:rPr>
          <w:b/>
          <w:color w:val="000000" w:themeColor="text1"/>
        </w:rPr>
        <w:t>Thực hiện</w:t>
      </w:r>
      <w:r w:rsidR="00DA0019" w:rsidRPr="00C94AB0">
        <w:rPr>
          <w:b/>
          <w:color w:val="000000" w:themeColor="text1"/>
        </w:rPr>
        <w:t xml:space="preserve"> phong trào </w:t>
      </w:r>
      <w:r w:rsidR="008B779B" w:rsidRPr="00C94AB0">
        <w:rPr>
          <w:b/>
          <w:color w:val="000000" w:themeColor="text1"/>
        </w:rPr>
        <w:t xml:space="preserve">thi đua </w:t>
      </w:r>
      <w:r w:rsidR="00DA0019" w:rsidRPr="00C94AB0">
        <w:rPr>
          <w:b/>
          <w:color w:val="000000" w:themeColor="text1"/>
        </w:rPr>
        <w:t xml:space="preserve">“Bông hoa điểm tốt” </w:t>
      </w:r>
      <w:r w:rsidR="007F1DC1">
        <w:rPr>
          <w:b/>
          <w:color w:val="000000" w:themeColor="text1"/>
        </w:rPr>
        <w:t>năm học 2021-2022</w:t>
      </w:r>
    </w:p>
    <w:p w:rsidR="00DA0019" w:rsidRPr="00C94AB0" w:rsidRDefault="00DA0019" w:rsidP="00DA0019">
      <w:pPr>
        <w:spacing w:line="240" w:lineRule="auto"/>
        <w:jc w:val="center"/>
        <w:rPr>
          <w:rFonts w:cs="Times New Roman"/>
          <w:b/>
          <w:color w:val="000000" w:themeColor="text1"/>
          <w:szCs w:val="28"/>
          <w:shd w:val="clear" w:color="auto" w:fill="FFFFFF"/>
        </w:rPr>
      </w:pPr>
      <w:r w:rsidRPr="00C94AB0">
        <w:rPr>
          <w:rFonts w:cs="Times New Roman"/>
          <w:b/>
          <w:color w:val="000000" w:themeColor="text1"/>
          <w:szCs w:val="28"/>
          <w:shd w:val="clear" w:color="auto" w:fill="FFFFFF"/>
        </w:rPr>
        <w:t>----------------------</w:t>
      </w:r>
    </w:p>
    <w:p w:rsidR="00DA0019" w:rsidRPr="00C94AB0" w:rsidRDefault="00DA0019" w:rsidP="00DA0019">
      <w:pPr>
        <w:spacing w:line="240" w:lineRule="auto"/>
        <w:jc w:val="center"/>
        <w:rPr>
          <w:rFonts w:cs="Times New Roman"/>
          <w:b/>
          <w:color w:val="000000" w:themeColor="text1"/>
          <w:szCs w:val="28"/>
        </w:rPr>
      </w:pPr>
    </w:p>
    <w:p w:rsidR="008B779B" w:rsidRPr="00324368" w:rsidRDefault="00DA0019" w:rsidP="00FA229C">
      <w:pPr>
        <w:spacing w:before="120" w:after="120" w:line="240" w:lineRule="auto"/>
        <w:jc w:val="both"/>
        <w:rPr>
          <w:rFonts w:cs="Times New Roman"/>
          <w:i/>
          <w:color w:val="000000" w:themeColor="text1"/>
          <w:szCs w:val="28"/>
        </w:rPr>
      </w:pPr>
      <w:r w:rsidRPr="00C94AB0">
        <w:rPr>
          <w:rFonts w:cs="Times New Roman"/>
          <w:b/>
          <w:color w:val="000000" w:themeColor="text1"/>
          <w:szCs w:val="28"/>
        </w:rPr>
        <w:tab/>
      </w:r>
      <w:r w:rsidR="008B779B" w:rsidRPr="00324368">
        <w:rPr>
          <w:rFonts w:cs="Times New Roman"/>
          <w:i/>
          <w:color w:val="000000" w:themeColor="text1"/>
          <w:szCs w:val="28"/>
        </w:rPr>
        <w:t xml:space="preserve">Thực hiện chỉ đạo của CB_BGH nhà trường về việc cụ thể hóa phong trào thi đua chào mừng kỷ niệm </w:t>
      </w:r>
      <w:r w:rsidR="00636172" w:rsidRPr="00324368">
        <w:rPr>
          <w:rFonts w:cs="Times New Roman"/>
          <w:i/>
          <w:color w:val="000000" w:themeColor="text1"/>
          <w:szCs w:val="28"/>
        </w:rPr>
        <w:t>3</w:t>
      </w:r>
      <w:r w:rsidR="007F1DC1">
        <w:rPr>
          <w:rFonts w:cs="Times New Roman"/>
          <w:i/>
          <w:color w:val="000000" w:themeColor="text1"/>
          <w:szCs w:val="28"/>
        </w:rPr>
        <w:t xml:space="preserve">9 </w:t>
      </w:r>
      <w:r w:rsidR="00636172" w:rsidRPr="00324368">
        <w:rPr>
          <w:rFonts w:cs="Times New Roman"/>
          <w:i/>
          <w:color w:val="000000" w:themeColor="text1"/>
          <w:szCs w:val="28"/>
        </w:rPr>
        <w:t xml:space="preserve">năm </w:t>
      </w:r>
      <w:r w:rsidR="008B779B" w:rsidRPr="00324368">
        <w:rPr>
          <w:rFonts w:cs="Times New Roman"/>
          <w:i/>
          <w:color w:val="000000" w:themeColor="text1"/>
          <w:szCs w:val="28"/>
        </w:rPr>
        <w:t>ngày nhà giáo Việt Nam 20/11</w:t>
      </w:r>
      <w:r w:rsidR="00636172" w:rsidRPr="00324368">
        <w:rPr>
          <w:rFonts w:cs="Times New Roman"/>
          <w:i/>
          <w:color w:val="000000" w:themeColor="text1"/>
          <w:szCs w:val="28"/>
        </w:rPr>
        <w:t>/20</w:t>
      </w:r>
      <w:r w:rsidR="00324368">
        <w:rPr>
          <w:rFonts w:cs="Times New Roman"/>
          <w:i/>
          <w:color w:val="000000" w:themeColor="text1"/>
          <w:szCs w:val="28"/>
        </w:rPr>
        <w:t>2</w:t>
      </w:r>
      <w:r w:rsidR="007F1DC1">
        <w:rPr>
          <w:rFonts w:cs="Times New Roman"/>
          <w:i/>
          <w:color w:val="000000" w:themeColor="text1"/>
          <w:szCs w:val="28"/>
        </w:rPr>
        <w:t>1,kỷ niệm 91 năm ngày thành lập Đoàn 26/3/1931-26/3/2022;</w:t>
      </w:r>
    </w:p>
    <w:p w:rsidR="008B779B" w:rsidRPr="00C94AB0" w:rsidRDefault="008B779B" w:rsidP="00FA229C">
      <w:pPr>
        <w:spacing w:before="120" w:after="120" w:line="240" w:lineRule="auto"/>
        <w:jc w:val="both"/>
        <w:rPr>
          <w:rFonts w:cs="Times New Roman"/>
          <w:color w:val="000000" w:themeColor="text1"/>
          <w:szCs w:val="28"/>
          <w:shd w:val="clear" w:color="auto" w:fill="FFFFFF"/>
        </w:rPr>
      </w:pPr>
      <w:r w:rsidRPr="00C94AB0">
        <w:rPr>
          <w:rFonts w:cs="Times New Roman"/>
          <w:color w:val="000000" w:themeColor="text1"/>
          <w:szCs w:val="28"/>
        </w:rPr>
        <w:tab/>
        <w:t xml:space="preserve">Đoàn trường xây dựng kế hoạch </w:t>
      </w:r>
      <w:r w:rsidR="00534FF9" w:rsidRPr="00C94AB0">
        <w:rPr>
          <w:rFonts w:cs="Times New Roman"/>
          <w:color w:val="000000" w:themeColor="text1"/>
          <w:szCs w:val="28"/>
        </w:rPr>
        <w:t>thực hiện</w:t>
      </w:r>
      <w:r w:rsidRPr="00C94AB0">
        <w:rPr>
          <w:color w:val="000000" w:themeColor="text1"/>
        </w:rPr>
        <w:t xml:space="preserve"> phong trào</w:t>
      </w:r>
      <w:r w:rsidR="00534FF9" w:rsidRPr="00C94AB0">
        <w:rPr>
          <w:color w:val="000000" w:themeColor="text1"/>
        </w:rPr>
        <w:t xml:space="preserve"> thi đua </w:t>
      </w:r>
      <w:r w:rsidRPr="00C94AB0">
        <w:rPr>
          <w:color w:val="000000" w:themeColor="text1"/>
        </w:rPr>
        <w:t xml:space="preserve">“Bông hoa điểm tốt” </w:t>
      </w:r>
      <w:r w:rsidR="007F1DC1">
        <w:rPr>
          <w:color w:val="000000" w:themeColor="text1"/>
        </w:rPr>
        <w:t xml:space="preserve">năm học 2021-2022 </w:t>
      </w:r>
      <w:r w:rsidRPr="00C94AB0">
        <w:rPr>
          <w:rFonts w:cs="Times New Roman"/>
          <w:color w:val="000000" w:themeColor="text1"/>
          <w:szCs w:val="28"/>
          <w:shd w:val="clear" w:color="auto" w:fill="FFFFFF"/>
        </w:rPr>
        <w:t>với nội dung cụ thể như sau.</w:t>
      </w:r>
    </w:p>
    <w:p w:rsidR="008B779B" w:rsidRPr="00C94AB0" w:rsidRDefault="008B779B" w:rsidP="00FA229C">
      <w:pPr>
        <w:spacing w:before="120" w:after="120" w:line="240" w:lineRule="auto"/>
        <w:jc w:val="both"/>
        <w:rPr>
          <w:rFonts w:cs="Times New Roman"/>
          <w:b/>
          <w:color w:val="000000" w:themeColor="text1"/>
          <w:szCs w:val="28"/>
          <w:shd w:val="clear" w:color="auto" w:fill="FFFFFF"/>
        </w:rPr>
      </w:pPr>
      <w:r w:rsidRPr="00C94AB0">
        <w:rPr>
          <w:rFonts w:cs="Times New Roman"/>
          <w:b/>
          <w:color w:val="000000" w:themeColor="text1"/>
          <w:szCs w:val="28"/>
          <w:shd w:val="clear" w:color="auto" w:fill="FFFFFF"/>
        </w:rPr>
        <w:tab/>
        <w:t>I. MỤC ĐÍCH</w:t>
      </w:r>
      <w:r w:rsidR="007F1DC1">
        <w:rPr>
          <w:rFonts w:cs="Times New Roman"/>
          <w:b/>
          <w:color w:val="000000" w:themeColor="text1"/>
          <w:szCs w:val="28"/>
          <w:shd w:val="clear" w:color="auto" w:fill="FFFFFF"/>
        </w:rPr>
        <w:t>,</w:t>
      </w:r>
      <w:r w:rsidRPr="00C94AB0">
        <w:rPr>
          <w:rFonts w:cs="Times New Roman"/>
          <w:b/>
          <w:color w:val="000000" w:themeColor="text1"/>
          <w:szCs w:val="28"/>
          <w:shd w:val="clear" w:color="auto" w:fill="FFFFFF"/>
        </w:rPr>
        <w:t xml:space="preserve"> YÊU CẦU</w:t>
      </w:r>
    </w:p>
    <w:p w:rsidR="00DC6DE2" w:rsidRPr="00C94AB0" w:rsidRDefault="008B779B" w:rsidP="00FA229C">
      <w:pPr>
        <w:spacing w:before="120" w:after="120" w:line="240" w:lineRule="auto"/>
        <w:jc w:val="both"/>
        <w:rPr>
          <w:rFonts w:cs="Times New Roman"/>
          <w:b/>
          <w:color w:val="000000" w:themeColor="text1"/>
          <w:szCs w:val="28"/>
        </w:rPr>
      </w:pPr>
      <w:r w:rsidRPr="00C94AB0">
        <w:rPr>
          <w:rFonts w:cs="Times New Roman"/>
          <w:b/>
          <w:color w:val="000000" w:themeColor="text1"/>
          <w:szCs w:val="28"/>
        </w:rPr>
        <w:tab/>
        <w:t>1. Mục đích</w:t>
      </w:r>
    </w:p>
    <w:p w:rsidR="00DC6DE2" w:rsidRPr="00C94AB0" w:rsidRDefault="00DC6DE2" w:rsidP="00FA229C">
      <w:pPr>
        <w:spacing w:before="120" w:after="120" w:line="240" w:lineRule="auto"/>
        <w:jc w:val="both"/>
        <w:rPr>
          <w:rFonts w:cs="Times New Roman"/>
          <w:b/>
          <w:color w:val="000000" w:themeColor="text1"/>
          <w:szCs w:val="28"/>
        </w:rPr>
      </w:pPr>
      <w:r w:rsidRPr="00C94AB0">
        <w:rPr>
          <w:rFonts w:cs="Times New Roman"/>
          <w:b/>
          <w:color w:val="000000" w:themeColor="text1"/>
          <w:szCs w:val="28"/>
        </w:rPr>
        <w:tab/>
      </w:r>
      <w:r w:rsidRPr="00C94AB0">
        <w:rPr>
          <w:rFonts w:cs="Times New Roman"/>
          <w:color w:val="000000" w:themeColor="text1"/>
          <w:szCs w:val="28"/>
        </w:rPr>
        <w:t xml:space="preserve">- </w:t>
      </w:r>
      <w:r w:rsidRPr="00C94AB0">
        <w:rPr>
          <w:color w:val="000000" w:themeColor="text1"/>
          <w:szCs w:val="28"/>
        </w:rPr>
        <w:t>Tạo không khí thi đua trong các chi đoàn, chi đội chào mừng ngày Nhà giáo Viết Nam 20/11</w:t>
      </w:r>
      <w:r w:rsidR="007F1DC1">
        <w:rPr>
          <w:color w:val="000000" w:themeColor="text1"/>
          <w:szCs w:val="28"/>
        </w:rPr>
        <w:t>, ngày thành lập Đoàn 26/3.</w:t>
      </w:r>
    </w:p>
    <w:p w:rsidR="00DC6DE2" w:rsidRPr="00C94AB0" w:rsidRDefault="00DC6DE2" w:rsidP="00FA229C">
      <w:pPr>
        <w:pStyle w:val="NormalWeb"/>
        <w:shd w:val="clear" w:color="auto" w:fill="FFFFFF"/>
        <w:spacing w:before="120" w:beforeAutospacing="0" w:after="120" w:afterAutospacing="0"/>
        <w:jc w:val="both"/>
        <w:rPr>
          <w:color w:val="000000" w:themeColor="text1"/>
          <w:sz w:val="28"/>
          <w:szCs w:val="28"/>
        </w:rPr>
      </w:pPr>
      <w:r w:rsidRPr="00C94AB0">
        <w:rPr>
          <w:color w:val="000000" w:themeColor="text1"/>
          <w:sz w:val="28"/>
          <w:szCs w:val="28"/>
        </w:rPr>
        <w:tab/>
        <w:t>- Thông qua việc tổ chức </w:t>
      </w:r>
      <w:r w:rsidRPr="00C94AB0">
        <w:rPr>
          <w:rStyle w:val="Strong"/>
          <w:b w:val="0"/>
          <w:color w:val="000000" w:themeColor="text1"/>
          <w:sz w:val="28"/>
          <w:szCs w:val="28"/>
        </w:rPr>
        <w:t>phong trào “Bông hoa điểm tốt”</w:t>
      </w:r>
      <w:r w:rsidRPr="00C94AB0">
        <w:rPr>
          <w:rStyle w:val="Strong"/>
          <w:rFonts w:ascii="Arial" w:hAnsi="Arial" w:cs="Arial"/>
          <w:color w:val="000000" w:themeColor="text1"/>
          <w:sz w:val="21"/>
          <w:szCs w:val="21"/>
        </w:rPr>
        <w:t> </w:t>
      </w:r>
      <w:r w:rsidRPr="00C94AB0">
        <w:rPr>
          <w:color w:val="000000" w:themeColor="text1"/>
          <w:sz w:val="28"/>
          <w:szCs w:val="28"/>
        </w:rPr>
        <w:t>nhằm giúp các em học sinh cố gắng phấn đấu trong học tập.</w:t>
      </w:r>
    </w:p>
    <w:p w:rsidR="00DC6DE2" w:rsidRPr="00C94AB0" w:rsidRDefault="00DC6DE2" w:rsidP="00FA229C">
      <w:pPr>
        <w:pStyle w:val="NormalWeb"/>
        <w:shd w:val="clear" w:color="auto" w:fill="FFFFFF"/>
        <w:spacing w:before="120" w:beforeAutospacing="0" w:after="120" w:afterAutospacing="0"/>
        <w:jc w:val="both"/>
        <w:rPr>
          <w:b/>
          <w:color w:val="000000" w:themeColor="text1"/>
          <w:sz w:val="28"/>
          <w:szCs w:val="28"/>
        </w:rPr>
      </w:pPr>
      <w:r w:rsidRPr="00C94AB0">
        <w:rPr>
          <w:color w:val="000000" w:themeColor="text1"/>
          <w:sz w:val="28"/>
          <w:szCs w:val="28"/>
        </w:rPr>
        <w:tab/>
      </w:r>
      <w:r w:rsidRPr="00C94AB0">
        <w:rPr>
          <w:b/>
          <w:color w:val="000000" w:themeColor="text1"/>
          <w:sz w:val="28"/>
          <w:szCs w:val="28"/>
        </w:rPr>
        <w:t>2. Yêu cầu</w:t>
      </w:r>
    </w:p>
    <w:p w:rsidR="00DC6DE2" w:rsidRPr="00C94AB0" w:rsidRDefault="00DC6DE2" w:rsidP="00FA229C">
      <w:pPr>
        <w:pStyle w:val="NormalWeb"/>
        <w:shd w:val="clear" w:color="auto" w:fill="FFFFFF"/>
        <w:spacing w:before="120" w:beforeAutospacing="0" w:after="120" w:afterAutospacing="0"/>
        <w:jc w:val="both"/>
        <w:rPr>
          <w:color w:val="000000" w:themeColor="text1"/>
          <w:sz w:val="28"/>
          <w:szCs w:val="28"/>
        </w:rPr>
      </w:pPr>
      <w:r w:rsidRPr="00C94AB0">
        <w:rPr>
          <w:color w:val="000000" w:themeColor="text1"/>
          <w:sz w:val="28"/>
          <w:szCs w:val="28"/>
        </w:rPr>
        <w:tab/>
        <w:t>- 100% các lớp phải tích cực tham gia.</w:t>
      </w:r>
    </w:p>
    <w:p w:rsidR="00DC6DE2" w:rsidRPr="00C94AB0" w:rsidRDefault="00DC6DE2" w:rsidP="00FA229C">
      <w:pPr>
        <w:pStyle w:val="NormalWeb"/>
        <w:shd w:val="clear" w:color="auto" w:fill="FFFFFF"/>
        <w:spacing w:before="120" w:beforeAutospacing="0" w:after="120" w:afterAutospacing="0"/>
        <w:jc w:val="both"/>
        <w:rPr>
          <w:rFonts w:ascii="Arial" w:hAnsi="Arial" w:cs="Arial"/>
          <w:b/>
          <w:color w:val="000000" w:themeColor="text1"/>
          <w:sz w:val="21"/>
          <w:szCs w:val="21"/>
        </w:rPr>
      </w:pPr>
      <w:r w:rsidRPr="00C94AB0">
        <w:rPr>
          <w:color w:val="000000" w:themeColor="text1"/>
          <w:sz w:val="28"/>
          <w:szCs w:val="28"/>
        </w:rPr>
        <w:tab/>
      </w:r>
      <w:r w:rsidRPr="00C94AB0">
        <w:rPr>
          <w:b/>
          <w:color w:val="000000" w:themeColor="text1"/>
          <w:sz w:val="28"/>
          <w:szCs w:val="28"/>
        </w:rPr>
        <w:t xml:space="preserve">II. </w:t>
      </w:r>
      <w:r w:rsidR="005A033D" w:rsidRPr="00C94AB0">
        <w:rPr>
          <w:b/>
          <w:color w:val="000000" w:themeColor="text1"/>
          <w:sz w:val="28"/>
          <w:szCs w:val="28"/>
        </w:rPr>
        <w:t xml:space="preserve">NỘI DUNG </w:t>
      </w:r>
    </w:p>
    <w:p w:rsidR="008B779B" w:rsidRPr="00C94AB0" w:rsidRDefault="00DC6DE2" w:rsidP="00FA229C">
      <w:pPr>
        <w:spacing w:before="120" w:after="120" w:line="240" w:lineRule="auto"/>
        <w:jc w:val="both"/>
        <w:rPr>
          <w:rFonts w:cs="Times New Roman"/>
          <w:b/>
          <w:color w:val="000000" w:themeColor="text1"/>
          <w:szCs w:val="28"/>
        </w:rPr>
      </w:pPr>
      <w:r w:rsidRPr="00C94AB0">
        <w:rPr>
          <w:rFonts w:cs="Times New Roman"/>
          <w:b/>
          <w:color w:val="000000" w:themeColor="text1"/>
          <w:szCs w:val="28"/>
        </w:rPr>
        <w:tab/>
        <w:t xml:space="preserve">1. </w:t>
      </w:r>
      <w:r w:rsidR="005A033D" w:rsidRPr="00C94AB0">
        <w:rPr>
          <w:rFonts w:cs="Times New Roman"/>
          <w:b/>
          <w:color w:val="000000" w:themeColor="text1"/>
          <w:szCs w:val="28"/>
        </w:rPr>
        <w:t xml:space="preserve">Thời gian </w:t>
      </w:r>
    </w:p>
    <w:p w:rsidR="00966822" w:rsidRDefault="005A033D" w:rsidP="00FA229C">
      <w:pPr>
        <w:spacing w:before="120" w:after="120" w:line="240" w:lineRule="auto"/>
        <w:jc w:val="both"/>
        <w:rPr>
          <w:rFonts w:cs="Times New Roman"/>
          <w:color w:val="000000" w:themeColor="text1"/>
          <w:szCs w:val="28"/>
        </w:rPr>
      </w:pPr>
      <w:r w:rsidRPr="00C94AB0">
        <w:rPr>
          <w:rFonts w:cs="Times New Roman"/>
          <w:b/>
          <w:color w:val="000000" w:themeColor="text1"/>
          <w:szCs w:val="28"/>
        </w:rPr>
        <w:tab/>
      </w:r>
      <w:r w:rsidRPr="00C94AB0">
        <w:rPr>
          <w:rFonts w:cs="Times New Roman"/>
          <w:color w:val="000000" w:themeColor="text1"/>
          <w:szCs w:val="28"/>
        </w:rPr>
        <w:t xml:space="preserve">- </w:t>
      </w:r>
      <w:r w:rsidR="007F1DC1">
        <w:rPr>
          <w:rFonts w:cs="Times New Roman"/>
          <w:color w:val="000000" w:themeColor="text1"/>
          <w:szCs w:val="28"/>
        </w:rPr>
        <w:t xml:space="preserve">Đợt I: </w:t>
      </w:r>
      <w:r w:rsidRPr="00C94AB0">
        <w:rPr>
          <w:rFonts w:cs="Times New Roman"/>
          <w:color w:val="000000" w:themeColor="text1"/>
          <w:szCs w:val="28"/>
        </w:rPr>
        <w:t xml:space="preserve">Bắt đầu từ ngày </w:t>
      </w:r>
      <w:r w:rsidR="007F1DC1">
        <w:rPr>
          <w:rFonts w:cs="Times New Roman"/>
          <w:color w:val="000000" w:themeColor="text1"/>
          <w:szCs w:val="28"/>
        </w:rPr>
        <w:t>20</w:t>
      </w:r>
      <w:r w:rsidRPr="00C94AB0">
        <w:rPr>
          <w:rFonts w:cs="Times New Roman"/>
          <w:color w:val="000000" w:themeColor="text1"/>
          <w:szCs w:val="28"/>
        </w:rPr>
        <w:t>/</w:t>
      </w:r>
      <w:r w:rsidR="007F1DC1">
        <w:rPr>
          <w:rFonts w:cs="Times New Roman"/>
          <w:color w:val="000000" w:themeColor="text1"/>
          <w:szCs w:val="28"/>
        </w:rPr>
        <w:t>9</w:t>
      </w:r>
      <w:r w:rsidRPr="00C94AB0">
        <w:rPr>
          <w:rFonts w:cs="Times New Roman"/>
          <w:color w:val="000000" w:themeColor="text1"/>
          <w:szCs w:val="28"/>
        </w:rPr>
        <w:t>/20</w:t>
      </w:r>
      <w:r w:rsidR="00324368">
        <w:rPr>
          <w:rFonts w:cs="Times New Roman"/>
          <w:color w:val="000000" w:themeColor="text1"/>
          <w:szCs w:val="28"/>
        </w:rPr>
        <w:t>2</w:t>
      </w:r>
      <w:r w:rsidR="007F1DC1">
        <w:rPr>
          <w:rFonts w:cs="Times New Roman"/>
          <w:color w:val="000000" w:themeColor="text1"/>
          <w:szCs w:val="28"/>
        </w:rPr>
        <w:t xml:space="preserve">1 </w:t>
      </w:r>
      <w:r w:rsidRPr="00C94AB0">
        <w:rPr>
          <w:rFonts w:cs="Times New Roman"/>
          <w:color w:val="000000" w:themeColor="text1"/>
          <w:szCs w:val="28"/>
        </w:rPr>
        <w:t>đến hết ngày 15/11/20</w:t>
      </w:r>
      <w:r w:rsidR="00324368">
        <w:rPr>
          <w:rFonts w:cs="Times New Roman"/>
          <w:color w:val="000000" w:themeColor="text1"/>
          <w:szCs w:val="28"/>
        </w:rPr>
        <w:t>2</w:t>
      </w:r>
      <w:r w:rsidR="007F1DC1">
        <w:rPr>
          <w:rFonts w:cs="Times New Roman"/>
          <w:color w:val="000000" w:themeColor="text1"/>
          <w:szCs w:val="28"/>
        </w:rPr>
        <w:t>1</w:t>
      </w:r>
      <w:r w:rsidRPr="00C94AB0">
        <w:rPr>
          <w:rFonts w:cs="Times New Roman"/>
          <w:color w:val="000000" w:themeColor="text1"/>
          <w:szCs w:val="28"/>
        </w:rPr>
        <w:t>.</w:t>
      </w:r>
      <w:r w:rsidR="007F1DC1">
        <w:rPr>
          <w:rFonts w:cs="Times New Roman"/>
          <w:color w:val="000000" w:themeColor="text1"/>
          <w:szCs w:val="28"/>
        </w:rPr>
        <w:t xml:space="preserve"> </w:t>
      </w:r>
      <w:r w:rsidR="00966822" w:rsidRPr="00C94AB0">
        <w:rPr>
          <w:rFonts w:cs="Times New Roman"/>
          <w:color w:val="000000" w:themeColor="text1"/>
          <w:szCs w:val="28"/>
        </w:rPr>
        <w:t>Tổng kết trao giải vào dịp kỷ niệm</w:t>
      </w:r>
      <w:r w:rsidR="007F1DC1">
        <w:rPr>
          <w:rFonts w:cs="Times New Roman"/>
          <w:color w:val="000000" w:themeColor="text1"/>
          <w:szCs w:val="28"/>
        </w:rPr>
        <w:t xml:space="preserve"> 39 năm</w:t>
      </w:r>
      <w:r w:rsidR="00966822" w:rsidRPr="00C94AB0">
        <w:rPr>
          <w:rFonts w:cs="Times New Roman"/>
          <w:color w:val="000000" w:themeColor="text1"/>
          <w:szCs w:val="28"/>
        </w:rPr>
        <w:t xml:space="preserve"> ngày nhà giáo Việt Nam 20/11/20</w:t>
      </w:r>
      <w:r w:rsidR="0072215D">
        <w:rPr>
          <w:rFonts w:cs="Times New Roman"/>
          <w:color w:val="000000" w:themeColor="text1"/>
          <w:szCs w:val="28"/>
        </w:rPr>
        <w:t>2</w:t>
      </w:r>
      <w:r w:rsidR="007F1DC1">
        <w:rPr>
          <w:rFonts w:cs="Times New Roman"/>
          <w:color w:val="000000" w:themeColor="text1"/>
          <w:szCs w:val="28"/>
        </w:rPr>
        <w:t>1</w:t>
      </w:r>
      <w:r w:rsidR="00966822" w:rsidRPr="00C94AB0">
        <w:rPr>
          <w:rFonts w:cs="Times New Roman"/>
          <w:color w:val="000000" w:themeColor="text1"/>
          <w:szCs w:val="28"/>
        </w:rPr>
        <w:t>.</w:t>
      </w:r>
    </w:p>
    <w:p w:rsidR="007F1DC1" w:rsidRPr="00C94AB0" w:rsidRDefault="007F1DC1" w:rsidP="00FA229C">
      <w:pPr>
        <w:spacing w:before="120" w:after="120" w:line="240" w:lineRule="auto"/>
        <w:jc w:val="both"/>
        <w:rPr>
          <w:rFonts w:cs="Times New Roman"/>
          <w:color w:val="000000" w:themeColor="text1"/>
          <w:szCs w:val="28"/>
        </w:rPr>
      </w:pPr>
      <w:r>
        <w:rPr>
          <w:rFonts w:cs="Times New Roman"/>
          <w:color w:val="000000" w:themeColor="text1"/>
          <w:szCs w:val="28"/>
        </w:rPr>
        <w:tab/>
        <w:t xml:space="preserve">- Đợt II: Bắt đầu từ ngày 01/01/2022 đến hết ngày 20/3/2022. </w:t>
      </w:r>
      <w:r w:rsidRPr="00C94AB0">
        <w:rPr>
          <w:rFonts w:cs="Times New Roman"/>
          <w:color w:val="000000" w:themeColor="text1"/>
          <w:szCs w:val="28"/>
        </w:rPr>
        <w:t xml:space="preserve">Tổng kết trao giải vào dịp kỷ niệm </w:t>
      </w:r>
      <w:r>
        <w:rPr>
          <w:rFonts w:cs="Times New Roman"/>
          <w:color w:val="000000" w:themeColor="text1"/>
          <w:szCs w:val="28"/>
        </w:rPr>
        <w:t xml:space="preserve">91 năm </w:t>
      </w:r>
      <w:r w:rsidRPr="00C94AB0">
        <w:rPr>
          <w:rFonts w:cs="Times New Roman"/>
          <w:color w:val="000000" w:themeColor="text1"/>
          <w:szCs w:val="28"/>
        </w:rPr>
        <w:t xml:space="preserve">ngày </w:t>
      </w:r>
      <w:r>
        <w:rPr>
          <w:rFonts w:cs="Times New Roman"/>
          <w:color w:val="000000" w:themeColor="text1"/>
          <w:szCs w:val="28"/>
        </w:rPr>
        <w:t>thành lập Đoàn 26/3/2022.</w:t>
      </w:r>
      <w:r w:rsidRPr="00C94AB0">
        <w:rPr>
          <w:rFonts w:cs="Times New Roman"/>
          <w:color w:val="000000" w:themeColor="text1"/>
          <w:szCs w:val="28"/>
        </w:rPr>
        <w:t>.</w:t>
      </w:r>
    </w:p>
    <w:p w:rsidR="005A033D" w:rsidRPr="00C94AB0" w:rsidRDefault="005A033D" w:rsidP="00FA229C">
      <w:pPr>
        <w:spacing w:before="120" w:after="120" w:line="240" w:lineRule="auto"/>
        <w:jc w:val="both"/>
        <w:rPr>
          <w:rFonts w:cs="Times New Roman"/>
          <w:b/>
          <w:color w:val="000000" w:themeColor="text1"/>
          <w:szCs w:val="28"/>
        </w:rPr>
      </w:pPr>
      <w:r w:rsidRPr="00C94AB0">
        <w:rPr>
          <w:rFonts w:cs="Times New Roman"/>
          <w:color w:val="000000" w:themeColor="text1"/>
          <w:szCs w:val="28"/>
        </w:rPr>
        <w:tab/>
      </w:r>
      <w:r w:rsidRPr="00C94AB0">
        <w:rPr>
          <w:rFonts w:cs="Times New Roman"/>
          <w:b/>
          <w:color w:val="000000" w:themeColor="text1"/>
          <w:szCs w:val="28"/>
        </w:rPr>
        <w:t>2. Hình thức</w:t>
      </w:r>
    </w:p>
    <w:p w:rsidR="007F1DC1" w:rsidRDefault="005A033D" w:rsidP="00FA229C">
      <w:pPr>
        <w:spacing w:before="120" w:after="120" w:line="240" w:lineRule="auto"/>
        <w:jc w:val="both"/>
        <w:rPr>
          <w:rFonts w:cs="Times New Roman"/>
          <w:color w:val="000000" w:themeColor="text1"/>
          <w:szCs w:val="28"/>
        </w:rPr>
      </w:pPr>
      <w:r w:rsidRPr="00C94AB0">
        <w:rPr>
          <w:rFonts w:cs="Times New Roman"/>
          <w:b/>
          <w:color w:val="000000" w:themeColor="text1"/>
          <w:szCs w:val="28"/>
        </w:rPr>
        <w:tab/>
      </w:r>
      <w:r w:rsidRPr="006121F6">
        <w:rPr>
          <w:rFonts w:cs="Times New Roman"/>
          <w:color w:val="000000" w:themeColor="text1"/>
          <w:szCs w:val="28"/>
        </w:rPr>
        <w:t>- Mỗi lớp chuẩn bị một bảng hoa điểm tốt được treo trên bục giảng sau ghế ngồi của Giáo viên. Một hộp đựng hoa chia làm 3 ngăn (Hoa đỏ; Hoa vàng) và 2 nọ keo khô</w:t>
      </w:r>
      <w:r w:rsidR="007F1DC1">
        <w:rPr>
          <w:rFonts w:cs="Times New Roman"/>
          <w:color w:val="000000" w:themeColor="text1"/>
          <w:szCs w:val="28"/>
        </w:rPr>
        <w:t>.</w:t>
      </w:r>
    </w:p>
    <w:p w:rsidR="00353D15" w:rsidRPr="00C94AB0" w:rsidRDefault="005A033D" w:rsidP="00FA229C">
      <w:pPr>
        <w:spacing w:before="120" w:after="120" w:line="240" w:lineRule="auto"/>
        <w:jc w:val="both"/>
        <w:rPr>
          <w:rFonts w:cs="Times New Roman"/>
          <w:color w:val="000000" w:themeColor="text1"/>
          <w:szCs w:val="28"/>
        </w:rPr>
      </w:pPr>
      <w:r w:rsidRPr="00C94AB0">
        <w:rPr>
          <w:rFonts w:cs="Times New Roman"/>
          <w:color w:val="000000" w:themeColor="text1"/>
          <w:szCs w:val="28"/>
        </w:rPr>
        <w:tab/>
        <w:t>- Quy định về dán hoa: Hoa đỏ tương đương Điểm 7</w:t>
      </w:r>
      <w:r w:rsidR="00AF7F6E" w:rsidRPr="00C94AB0">
        <w:rPr>
          <w:rFonts w:cs="Times New Roman"/>
          <w:color w:val="000000" w:themeColor="text1"/>
          <w:szCs w:val="28"/>
        </w:rPr>
        <w:t xml:space="preserve">,0 đến </w:t>
      </w:r>
      <w:r w:rsidRPr="00C94AB0">
        <w:rPr>
          <w:rFonts w:cs="Times New Roman"/>
          <w:color w:val="000000" w:themeColor="text1"/>
          <w:szCs w:val="28"/>
        </w:rPr>
        <w:t>8</w:t>
      </w:r>
      <w:r w:rsidR="00AF7F6E" w:rsidRPr="00C94AB0">
        <w:rPr>
          <w:rFonts w:cs="Times New Roman"/>
          <w:color w:val="000000" w:themeColor="text1"/>
          <w:szCs w:val="28"/>
        </w:rPr>
        <w:t>,9</w:t>
      </w:r>
      <w:r w:rsidRPr="00C94AB0">
        <w:rPr>
          <w:rFonts w:cs="Times New Roman"/>
          <w:color w:val="000000" w:themeColor="text1"/>
          <w:szCs w:val="28"/>
        </w:rPr>
        <w:t>; Hoa vàng tương đương Điểm 9</w:t>
      </w:r>
      <w:r w:rsidR="004F353C">
        <w:rPr>
          <w:rFonts w:cs="Times New Roman"/>
          <w:color w:val="000000" w:themeColor="text1"/>
          <w:szCs w:val="28"/>
        </w:rPr>
        <w:t xml:space="preserve">,0 đến </w:t>
      </w:r>
      <w:r w:rsidRPr="00C94AB0">
        <w:rPr>
          <w:rFonts w:cs="Times New Roman"/>
          <w:color w:val="000000" w:themeColor="text1"/>
          <w:szCs w:val="28"/>
        </w:rPr>
        <w:t>10.</w:t>
      </w:r>
    </w:p>
    <w:p w:rsidR="005A033D" w:rsidRPr="00C94AB0" w:rsidRDefault="005A033D" w:rsidP="00FA229C">
      <w:pPr>
        <w:spacing w:before="120" w:after="120" w:line="240" w:lineRule="auto"/>
        <w:jc w:val="both"/>
        <w:rPr>
          <w:rFonts w:cs="Times New Roman"/>
          <w:color w:val="000000" w:themeColor="text1"/>
          <w:szCs w:val="28"/>
        </w:rPr>
      </w:pPr>
      <w:r w:rsidRPr="00C94AB0">
        <w:rPr>
          <w:rFonts w:cs="Times New Roman"/>
          <w:color w:val="000000" w:themeColor="text1"/>
          <w:szCs w:val="28"/>
        </w:rPr>
        <w:tab/>
        <w:t xml:space="preserve">- Hàng ngày lớp trưởng hoặc lớp phó học tập có trách nhiệm </w:t>
      </w:r>
      <w:r w:rsidR="00AF7F6E" w:rsidRPr="00C94AB0">
        <w:rPr>
          <w:rFonts w:cs="Times New Roman"/>
          <w:color w:val="000000" w:themeColor="text1"/>
          <w:szCs w:val="28"/>
        </w:rPr>
        <w:t>dán hoa theo quy định ở trên.</w:t>
      </w:r>
    </w:p>
    <w:p w:rsidR="00AF7F6E" w:rsidRPr="00C94AB0" w:rsidRDefault="00AF7F6E" w:rsidP="00FA229C">
      <w:pPr>
        <w:spacing w:before="120" w:after="120" w:line="240" w:lineRule="auto"/>
        <w:jc w:val="both"/>
        <w:rPr>
          <w:rFonts w:cs="Times New Roman"/>
          <w:color w:val="000000" w:themeColor="text1"/>
          <w:szCs w:val="28"/>
        </w:rPr>
      </w:pPr>
      <w:r w:rsidRPr="00C94AB0">
        <w:rPr>
          <w:rFonts w:cs="Times New Roman"/>
          <w:color w:val="000000" w:themeColor="text1"/>
          <w:szCs w:val="28"/>
        </w:rPr>
        <w:lastRenderedPageBreak/>
        <w:tab/>
        <w:t xml:space="preserve">- GVBM thông báo </w:t>
      </w:r>
      <w:r w:rsidR="0072215D">
        <w:rPr>
          <w:rFonts w:cs="Times New Roman"/>
          <w:color w:val="000000" w:themeColor="text1"/>
          <w:szCs w:val="28"/>
        </w:rPr>
        <w:t xml:space="preserve">các hệ số điểm đã có sau từng tiết, từng tuần </w:t>
      </w:r>
      <w:r w:rsidRPr="00C94AB0">
        <w:rPr>
          <w:rFonts w:cs="Times New Roman"/>
          <w:color w:val="000000" w:themeColor="text1"/>
          <w:szCs w:val="28"/>
        </w:rPr>
        <w:t>đến học sinh và cử một học sinh đứng để dán hoa, đọc đến học sinh nào thì dán hoa theo mức điểm của họ</w:t>
      </w:r>
      <w:r w:rsidR="00AE5323" w:rsidRPr="00C94AB0">
        <w:rPr>
          <w:rFonts w:cs="Times New Roman"/>
          <w:color w:val="000000" w:themeColor="text1"/>
          <w:szCs w:val="28"/>
        </w:rPr>
        <w:t>c sinh đó (GVBM linh hoạt, nếu không có thời gian trên lớp có thể làm vào giờ học buổi tối).</w:t>
      </w:r>
    </w:p>
    <w:p w:rsidR="00A13E86" w:rsidRPr="0013164B" w:rsidRDefault="00AE5323" w:rsidP="00FA229C">
      <w:pPr>
        <w:spacing w:before="120" w:after="120" w:line="240" w:lineRule="auto"/>
        <w:jc w:val="both"/>
        <w:rPr>
          <w:rFonts w:cs="Times New Roman"/>
          <w:b/>
          <w:color w:val="000000" w:themeColor="text1"/>
          <w:szCs w:val="28"/>
        </w:rPr>
      </w:pPr>
      <w:r w:rsidRPr="00C94AB0">
        <w:rPr>
          <w:rFonts w:cs="Times New Roman"/>
          <w:color w:val="000000" w:themeColor="text1"/>
          <w:szCs w:val="28"/>
        </w:rPr>
        <w:tab/>
      </w:r>
      <w:r w:rsidRPr="0013164B">
        <w:rPr>
          <w:rFonts w:cs="Times New Roman"/>
          <w:b/>
          <w:color w:val="000000" w:themeColor="text1"/>
          <w:szCs w:val="28"/>
        </w:rPr>
        <w:t xml:space="preserve">3. </w:t>
      </w:r>
      <w:r w:rsidR="00A13E86" w:rsidRPr="0013164B">
        <w:rPr>
          <w:rFonts w:cs="Times New Roman"/>
          <w:b/>
          <w:color w:val="000000" w:themeColor="text1"/>
          <w:szCs w:val="28"/>
        </w:rPr>
        <w:t>Cơ cấu giải thưởng</w:t>
      </w:r>
    </w:p>
    <w:p w:rsidR="00A13E86" w:rsidRPr="0013164B" w:rsidRDefault="00A13E86" w:rsidP="00FA229C">
      <w:pPr>
        <w:spacing w:before="120" w:after="120" w:line="240" w:lineRule="auto"/>
        <w:jc w:val="both"/>
        <w:rPr>
          <w:rFonts w:cs="Times New Roman"/>
          <w:color w:val="000000" w:themeColor="text1"/>
          <w:szCs w:val="28"/>
        </w:rPr>
      </w:pPr>
      <w:r w:rsidRPr="0013164B">
        <w:rPr>
          <w:rFonts w:cs="Times New Roman"/>
          <w:b/>
          <w:color w:val="000000" w:themeColor="text1"/>
          <w:szCs w:val="28"/>
        </w:rPr>
        <w:tab/>
      </w:r>
      <w:r w:rsidRPr="0013164B">
        <w:rPr>
          <w:rFonts w:cs="Times New Roman"/>
          <w:color w:val="000000" w:themeColor="text1"/>
          <w:szCs w:val="28"/>
        </w:rPr>
        <w:t>- Đối với tập thể: Trao 02 giải tập thể mỗi giải trị giá 200.000 đồng.</w:t>
      </w:r>
    </w:p>
    <w:p w:rsidR="00A13E86" w:rsidRPr="0013164B" w:rsidRDefault="00A13E86" w:rsidP="00FA229C">
      <w:pPr>
        <w:spacing w:before="120" w:after="120" w:line="240" w:lineRule="auto"/>
        <w:jc w:val="both"/>
        <w:rPr>
          <w:rFonts w:cs="Times New Roman"/>
          <w:color w:val="000000" w:themeColor="text1"/>
          <w:szCs w:val="28"/>
        </w:rPr>
      </w:pPr>
      <w:r w:rsidRPr="0013164B">
        <w:rPr>
          <w:rFonts w:cs="Times New Roman"/>
          <w:color w:val="000000" w:themeColor="text1"/>
          <w:szCs w:val="28"/>
        </w:rPr>
        <w:tab/>
        <w:t>- Đối với cá nhân: Trao 02 giải nhất mỗi giải trị giá 100.000 đồng; Trao 02 giải nhì mỗi gải trị giá 80.000 đồng; Trao 02 giải ba mỗi giải trị giá 50.000 đồng.</w:t>
      </w:r>
    </w:p>
    <w:p w:rsidR="00AF7F6E" w:rsidRPr="0013164B" w:rsidRDefault="00A13E86" w:rsidP="00FA229C">
      <w:pPr>
        <w:spacing w:before="120" w:after="120" w:line="240" w:lineRule="auto"/>
        <w:jc w:val="both"/>
        <w:rPr>
          <w:rFonts w:cs="Times New Roman"/>
          <w:color w:val="000000" w:themeColor="text1"/>
          <w:szCs w:val="28"/>
        </w:rPr>
      </w:pPr>
      <w:r w:rsidRPr="0013164B">
        <w:rPr>
          <w:rFonts w:cs="Times New Roman"/>
          <w:color w:val="000000" w:themeColor="text1"/>
          <w:szCs w:val="28"/>
        </w:rPr>
        <w:tab/>
        <w:t>- Các g</w:t>
      </w:r>
      <w:r w:rsidR="001250B8" w:rsidRPr="0013164B">
        <w:rPr>
          <w:rFonts w:cs="Times New Roman"/>
          <w:color w:val="000000" w:themeColor="text1"/>
          <w:szCs w:val="28"/>
        </w:rPr>
        <w:t>i</w:t>
      </w:r>
      <w:r w:rsidRPr="0013164B">
        <w:rPr>
          <w:rFonts w:cs="Times New Roman"/>
          <w:color w:val="000000" w:themeColor="text1"/>
          <w:szCs w:val="28"/>
        </w:rPr>
        <w:t xml:space="preserve">ải thưởng tính cho 2 khối THCS và THPT. Đoàn trường lựa chọn 1 tập thể </w:t>
      </w:r>
      <w:r w:rsidR="00353D15" w:rsidRPr="0013164B">
        <w:rPr>
          <w:rFonts w:cs="Times New Roman"/>
          <w:color w:val="000000" w:themeColor="text1"/>
          <w:szCs w:val="28"/>
        </w:rPr>
        <w:t xml:space="preserve">có thành tích cao nhất </w:t>
      </w:r>
      <w:r w:rsidRPr="0013164B">
        <w:rPr>
          <w:rFonts w:cs="Times New Roman"/>
          <w:color w:val="000000" w:themeColor="text1"/>
          <w:szCs w:val="28"/>
        </w:rPr>
        <w:t>khối THCS và 1 tập thể THPT để trao</w:t>
      </w:r>
      <w:r w:rsidR="00AF7F6E" w:rsidRPr="0013164B">
        <w:rPr>
          <w:rFonts w:cs="Times New Roman"/>
          <w:color w:val="000000" w:themeColor="text1"/>
          <w:szCs w:val="28"/>
        </w:rPr>
        <w:tab/>
      </w:r>
      <w:r w:rsidR="00353D15" w:rsidRPr="0013164B">
        <w:rPr>
          <w:rFonts w:cs="Times New Roman"/>
          <w:color w:val="000000" w:themeColor="text1"/>
          <w:szCs w:val="28"/>
        </w:rPr>
        <w:t xml:space="preserve"> giải tập thể, gải cá nhân tương tự.</w:t>
      </w:r>
    </w:p>
    <w:p w:rsidR="00353D15" w:rsidRPr="0013164B" w:rsidRDefault="00353D15" w:rsidP="00FA229C">
      <w:pPr>
        <w:spacing w:before="120" w:after="120" w:line="240" w:lineRule="auto"/>
        <w:jc w:val="both"/>
        <w:rPr>
          <w:rFonts w:cs="Times New Roman"/>
          <w:color w:val="000000" w:themeColor="text1"/>
          <w:szCs w:val="28"/>
        </w:rPr>
      </w:pPr>
      <w:r w:rsidRPr="0013164B">
        <w:rPr>
          <w:rFonts w:cs="Times New Roman"/>
          <w:color w:val="000000" w:themeColor="text1"/>
          <w:szCs w:val="28"/>
        </w:rPr>
        <w:tab/>
        <w:t>- Nguồn kinh phí trao gải được trích từ quỹ thi đua khen thưởng của Nhà trường.</w:t>
      </w:r>
    </w:p>
    <w:p w:rsidR="00353D15" w:rsidRPr="00C94AB0" w:rsidRDefault="00353D15" w:rsidP="00FA229C">
      <w:pPr>
        <w:spacing w:before="120" w:after="120" w:line="240" w:lineRule="auto"/>
        <w:jc w:val="both"/>
        <w:rPr>
          <w:rFonts w:cs="Times New Roman"/>
          <w:color w:val="000000" w:themeColor="text1"/>
          <w:szCs w:val="28"/>
        </w:rPr>
      </w:pPr>
      <w:r w:rsidRPr="0013164B">
        <w:rPr>
          <w:rFonts w:cs="Times New Roman"/>
          <w:color w:val="000000" w:themeColor="text1"/>
          <w:szCs w:val="28"/>
        </w:rPr>
        <w:tab/>
        <w:t>- Đoàn trường tặng bằng khen cho 02 tập thể và 02 cá nhân đạt gải nhất. Nguồn kinh phí làm bằng khen được trích từ quỹ thi đua khen thưởng của Đoàn trường.</w:t>
      </w:r>
    </w:p>
    <w:p w:rsidR="00353D15" w:rsidRPr="00C94AB0" w:rsidRDefault="00353D15" w:rsidP="00FA229C">
      <w:pPr>
        <w:spacing w:before="120" w:after="120" w:line="240" w:lineRule="auto"/>
        <w:jc w:val="both"/>
        <w:rPr>
          <w:rFonts w:cs="Times New Roman"/>
          <w:b/>
          <w:color w:val="000000" w:themeColor="text1"/>
          <w:szCs w:val="28"/>
        </w:rPr>
      </w:pPr>
      <w:r w:rsidRPr="00C94AB0">
        <w:rPr>
          <w:rFonts w:cs="Times New Roman"/>
          <w:color w:val="000000" w:themeColor="text1"/>
          <w:szCs w:val="28"/>
        </w:rPr>
        <w:tab/>
      </w:r>
      <w:r w:rsidRPr="00C94AB0">
        <w:rPr>
          <w:rFonts w:cs="Times New Roman"/>
          <w:b/>
          <w:color w:val="000000" w:themeColor="text1"/>
          <w:szCs w:val="28"/>
        </w:rPr>
        <w:t>4. Cách thức xét g</w:t>
      </w:r>
      <w:r w:rsidR="001250B8">
        <w:rPr>
          <w:rFonts w:cs="Times New Roman"/>
          <w:b/>
          <w:color w:val="000000" w:themeColor="text1"/>
          <w:szCs w:val="28"/>
        </w:rPr>
        <w:t>i</w:t>
      </w:r>
      <w:r w:rsidRPr="00C94AB0">
        <w:rPr>
          <w:rFonts w:cs="Times New Roman"/>
          <w:b/>
          <w:color w:val="000000" w:themeColor="text1"/>
          <w:szCs w:val="28"/>
        </w:rPr>
        <w:t>ải</w:t>
      </w:r>
    </w:p>
    <w:p w:rsidR="00353D15" w:rsidRPr="00C94AB0" w:rsidRDefault="00353D15" w:rsidP="00FA229C">
      <w:pPr>
        <w:spacing w:before="120" w:after="120" w:line="240" w:lineRule="auto"/>
        <w:jc w:val="both"/>
        <w:rPr>
          <w:rFonts w:cs="Times New Roman"/>
          <w:color w:val="000000" w:themeColor="text1"/>
          <w:szCs w:val="28"/>
        </w:rPr>
      </w:pPr>
      <w:r w:rsidRPr="00C94AB0">
        <w:rPr>
          <w:rFonts w:cs="Times New Roman"/>
          <w:b/>
          <w:color w:val="000000" w:themeColor="text1"/>
          <w:szCs w:val="28"/>
        </w:rPr>
        <w:tab/>
      </w:r>
      <w:r w:rsidRPr="00C94AB0">
        <w:rPr>
          <w:rFonts w:cs="Times New Roman"/>
          <w:color w:val="000000" w:themeColor="text1"/>
          <w:szCs w:val="28"/>
        </w:rPr>
        <w:t>- Đoàn trường quy đổi hoa điểm tốt thành điểm thi đua theo mức sau:</w:t>
      </w:r>
    </w:p>
    <w:p w:rsidR="00353D15" w:rsidRPr="00C94AB0" w:rsidRDefault="00353D15" w:rsidP="00FA229C">
      <w:pPr>
        <w:spacing w:before="120" w:after="120" w:line="240" w:lineRule="auto"/>
        <w:jc w:val="both"/>
        <w:rPr>
          <w:rFonts w:cs="Times New Roman"/>
          <w:color w:val="000000" w:themeColor="text1"/>
          <w:szCs w:val="28"/>
        </w:rPr>
      </w:pPr>
      <w:r w:rsidRPr="00C94AB0">
        <w:rPr>
          <w:rFonts w:cs="Times New Roman"/>
          <w:color w:val="000000" w:themeColor="text1"/>
          <w:szCs w:val="28"/>
        </w:rPr>
        <w:tab/>
        <w:t>+ Một hoa đỏ tương đương 5 điểm thi đua.</w:t>
      </w:r>
    </w:p>
    <w:p w:rsidR="00353D15" w:rsidRPr="00C94AB0" w:rsidRDefault="00353D15" w:rsidP="00FA229C">
      <w:pPr>
        <w:spacing w:before="120" w:after="120" w:line="240" w:lineRule="auto"/>
        <w:jc w:val="both"/>
        <w:rPr>
          <w:rFonts w:cs="Times New Roman"/>
          <w:color w:val="000000" w:themeColor="text1"/>
          <w:szCs w:val="28"/>
        </w:rPr>
      </w:pPr>
      <w:r w:rsidRPr="00C94AB0">
        <w:rPr>
          <w:rFonts w:cs="Times New Roman"/>
          <w:color w:val="000000" w:themeColor="text1"/>
          <w:szCs w:val="28"/>
        </w:rPr>
        <w:tab/>
        <w:t>+ Một hoa vàng tương đương 10 điểm thi đua.</w:t>
      </w:r>
    </w:p>
    <w:p w:rsidR="00353D15" w:rsidRPr="00C94AB0" w:rsidRDefault="00353D15" w:rsidP="00FA229C">
      <w:pPr>
        <w:spacing w:before="120" w:after="120" w:line="240" w:lineRule="auto"/>
        <w:jc w:val="both"/>
        <w:rPr>
          <w:rFonts w:cs="Times New Roman"/>
          <w:color w:val="000000" w:themeColor="text1"/>
          <w:szCs w:val="28"/>
        </w:rPr>
      </w:pPr>
      <w:r w:rsidRPr="00C94AB0">
        <w:rPr>
          <w:rFonts w:cs="Times New Roman"/>
          <w:color w:val="000000" w:themeColor="text1"/>
          <w:szCs w:val="28"/>
        </w:rPr>
        <w:tab/>
        <w:t>- Xét g</w:t>
      </w:r>
      <w:r w:rsidR="001250B8">
        <w:rPr>
          <w:rFonts w:cs="Times New Roman"/>
          <w:color w:val="000000" w:themeColor="text1"/>
          <w:szCs w:val="28"/>
        </w:rPr>
        <w:t>i</w:t>
      </w:r>
      <w:r w:rsidRPr="00C94AB0">
        <w:rPr>
          <w:rFonts w:cs="Times New Roman"/>
          <w:color w:val="000000" w:themeColor="text1"/>
          <w:szCs w:val="28"/>
        </w:rPr>
        <w:t>ải tập thể và cá nhân theo thứ tự từ điểm thi đua cao xuống thấp theo cơ cấu gải ở trên.</w:t>
      </w:r>
    </w:p>
    <w:p w:rsidR="00353D15" w:rsidRPr="00C94AB0" w:rsidRDefault="00353D15" w:rsidP="00FA229C">
      <w:pPr>
        <w:spacing w:before="120" w:after="120" w:line="240" w:lineRule="auto"/>
        <w:jc w:val="both"/>
        <w:rPr>
          <w:rFonts w:cs="Times New Roman"/>
          <w:color w:val="000000" w:themeColor="text1"/>
          <w:szCs w:val="28"/>
        </w:rPr>
      </w:pPr>
      <w:r w:rsidRPr="00C94AB0">
        <w:rPr>
          <w:rFonts w:cs="Times New Roman"/>
          <w:color w:val="000000" w:themeColor="text1"/>
          <w:szCs w:val="28"/>
        </w:rPr>
        <w:tab/>
        <w:t>- Trường hợp điểm bằng nhau thì ưu tiên tập thể và cá nhân có nhiều hoa vàng</w:t>
      </w:r>
      <w:r w:rsidR="00966822" w:rsidRPr="00C94AB0">
        <w:rPr>
          <w:rFonts w:cs="Times New Roman"/>
          <w:color w:val="000000" w:themeColor="text1"/>
          <w:szCs w:val="28"/>
        </w:rPr>
        <w:t xml:space="preserve"> hơn, nếu số hoa vàng bằng nhau thì ưu tiên có nhiều hoa đỏ hơn.</w:t>
      </w:r>
    </w:p>
    <w:p w:rsidR="00966822" w:rsidRPr="00C94AB0" w:rsidRDefault="00966822" w:rsidP="00FA229C">
      <w:pPr>
        <w:spacing w:before="120" w:after="120" w:line="240" w:lineRule="auto"/>
        <w:jc w:val="both"/>
        <w:rPr>
          <w:rFonts w:cs="Times New Roman"/>
          <w:color w:val="000000" w:themeColor="text1"/>
          <w:szCs w:val="28"/>
        </w:rPr>
      </w:pPr>
      <w:r w:rsidRPr="00C94AB0">
        <w:rPr>
          <w:rFonts w:cs="Times New Roman"/>
          <w:color w:val="000000" w:themeColor="text1"/>
          <w:szCs w:val="28"/>
        </w:rPr>
        <w:tab/>
        <w:t>- Đoàn trường chỉ công nhận hoa điểm tốt khi các điểm được GVBM cho vào sổ điểm cái (Không tính sổ điểm cá nhân)</w:t>
      </w:r>
      <w:r w:rsidR="00741627">
        <w:rPr>
          <w:rFonts w:cs="Times New Roman"/>
          <w:color w:val="000000" w:themeColor="text1"/>
          <w:szCs w:val="28"/>
        </w:rPr>
        <w:t>.</w:t>
      </w:r>
    </w:p>
    <w:p w:rsidR="00602845" w:rsidRDefault="00FA229C" w:rsidP="00324368">
      <w:pPr>
        <w:spacing w:before="120" w:after="120" w:line="240" w:lineRule="auto"/>
        <w:jc w:val="both"/>
        <w:rPr>
          <w:rFonts w:cs="Times New Roman"/>
          <w:color w:val="000000" w:themeColor="text1"/>
          <w:szCs w:val="28"/>
        </w:rPr>
      </w:pPr>
      <w:r w:rsidRPr="00C94AB0">
        <w:rPr>
          <w:rFonts w:cs="Times New Roman"/>
          <w:color w:val="000000" w:themeColor="text1"/>
          <w:szCs w:val="28"/>
        </w:rPr>
        <w:tab/>
        <w:t xml:space="preserve">- Toàn bộ điểm thi đua từ hoa điểm tốt được cộng vào điểm thi đua tháng 11. </w:t>
      </w:r>
    </w:p>
    <w:p w:rsidR="00534FF9" w:rsidRPr="00C94AB0" w:rsidRDefault="00966822" w:rsidP="00FA229C">
      <w:pPr>
        <w:spacing w:before="120" w:after="120" w:line="240" w:lineRule="auto"/>
        <w:jc w:val="both"/>
        <w:rPr>
          <w:rFonts w:cs="Times New Roman"/>
          <w:b/>
          <w:color w:val="000000" w:themeColor="text1"/>
          <w:szCs w:val="28"/>
        </w:rPr>
      </w:pPr>
      <w:r w:rsidRPr="00C94AB0">
        <w:rPr>
          <w:rFonts w:cs="Times New Roman"/>
          <w:color w:val="000000" w:themeColor="text1"/>
          <w:szCs w:val="28"/>
        </w:rPr>
        <w:tab/>
      </w:r>
      <w:r w:rsidRPr="00C94AB0">
        <w:rPr>
          <w:rFonts w:cs="Times New Roman"/>
          <w:b/>
          <w:color w:val="000000" w:themeColor="text1"/>
          <w:szCs w:val="28"/>
        </w:rPr>
        <w:t xml:space="preserve">III. </w:t>
      </w:r>
      <w:r w:rsidR="00FA229C" w:rsidRPr="00C94AB0">
        <w:rPr>
          <w:rFonts w:cs="Times New Roman"/>
          <w:b/>
          <w:color w:val="000000" w:themeColor="text1"/>
          <w:szCs w:val="28"/>
        </w:rPr>
        <w:t>TỔ CHỨC THỰC HIỆN</w:t>
      </w:r>
    </w:p>
    <w:p w:rsidR="00966822" w:rsidRPr="00C94AB0" w:rsidRDefault="00966822" w:rsidP="00FA229C">
      <w:pPr>
        <w:spacing w:before="120" w:after="120" w:line="240" w:lineRule="auto"/>
        <w:jc w:val="both"/>
        <w:rPr>
          <w:rFonts w:cs="Times New Roman"/>
          <w:b/>
          <w:color w:val="000000" w:themeColor="text1"/>
          <w:szCs w:val="28"/>
        </w:rPr>
      </w:pPr>
      <w:r w:rsidRPr="00C94AB0">
        <w:rPr>
          <w:rFonts w:cs="Times New Roman"/>
          <w:b/>
          <w:color w:val="000000" w:themeColor="text1"/>
          <w:szCs w:val="28"/>
        </w:rPr>
        <w:tab/>
        <w:t>1. BCH Đoàn trường</w:t>
      </w:r>
    </w:p>
    <w:p w:rsidR="00966822" w:rsidRPr="00C94AB0" w:rsidRDefault="00966822" w:rsidP="00FA229C">
      <w:pPr>
        <w:spacing w:before="120" w:after="120" w:line="240" w:lineRule="auto"/>
        <w:jc w:val="both"/>
        <w:rPr>
          <w:rFonts w:cs="Times New Roman"/>
          <w:color w:val="000000" w:themeColor="text1"/>
          <w:szCs w:val="28"/>
        </w:rPr>
      </w:pPr>
      <w:r w:rsidRPr="00C94AB0">
        <w:rPr>
          <w:rFonts w:cs="Times New Roman"/>
          <w:b/>
          <w:color w:val="000000" w:themeColor="text1"/>
          <w:szCs w:val="28"/>
        </w:rPr>
        <w:tab/>
      </w:r>
      <w:r w:rsidRPr="00C94AB0">
        <w:rPr>
          <w:rFonts w:cs="Times New Roman"/>
          <w:color w:val="000000" w:themeColor="text1"/>
          <w:szCs w:val="28"/>
        </w:rPr>
        <w:t>- Xây dựng kế hoạch chi tiết triển khai đến GVCN các lớp.</w:t>
      </w:r>
    </w:p>
    <w:p w:rsidR="00FE5C0A" w:rsidRPr="00C94AB0" w:rsidRDefault="00FE5C0A" w:rsidP="00FA229C">
      <w:pPr>
        <w:spacing w:before="120" w:after="120" w:line="240" w:lineRule="auto"/>
        <w:jc w:val="both"/>
        <w:rPr>
          <w:rFonts w:cs="Times New Roman"/>
          <w:color w:val="000000" w:themeColor="text1"/>
          <w:szCs w:val="28"/>
        </w:rPr>
      </w:pPr>
      <w:r w:rsidRPr="00C94AB0">
        <w:rPr>
          <w:rFonts w:cs="Times New Roman"/>
          <w:color w:val="000000" w:themeColor="text1"/>
          <w:szCs w:val="28"/>
        </w:rPr>
        <w:tab/>
        <w:t>- Hàng tuần có sự đánh giá về kết quả tham gia phong trào tại buổi chào cờ đầu tuần trên cơ sở bảng kết quả các lớp gửi về.</w:t>
      </w:r>
    </w:p>
    <w:p w:rsidR="00966822" w:rsidRPr="00C94AB0" w:rsidRDefault="00966822" w:rsidP="00FA229C">
      <w:pPr>
        <w:spacing w:before="120" w:after="120" w:line="240" w:lineRule="auto"/>
        <w:jc w:val="both"/>
        <w:rPr>
          <w:rFonts w:cs="Times New Roman"/>
          <w:color w:val="000000" w:themeColor="text1"/>
          <w:szCs w:val="28"/>
        </w:rPr>
      </w:pPr>
      <w:r w:rsidRPr="00C94AB0">
        <w:rPr>
          <w:rFonts w:cs="Times New Roman"/>
          <w:color w:val="000000" w:themeColor="text1"/>
          <w:szCs w:val="28"/>
        </w:rPr>
        <w:tab/>
        <w:t>- Tổ chức tổng kết, bình xét các tập thể và các nhân đạt gải.</w:t>
      </w:r>
    </w:p>
    <w:p w:rsidR="00966822" w:rsidRPr="00C94AB0" w:rsidRDefault="00966822" w:rsidP="00FA229C">
      <w:pPr>
        <w:spacing w:before="120" w:after="120" w:line="240" w:lineRule="auto"/>
        <w:jc w:val="both"/>
        <w:rPr>
          <w:rFonts w:cs="Times New Roman"/>
          <w:color w:val="000000" w:themeColor="text1"/>
          <w:szCs w:val="28"/>
        </w:rPr>
      </w:pPr>
      <w:r w:rsidRPr="00C94AB0">
        <w:rPr>
          <w:rFonts w:cs="Times New Roman"/>
          <w:color w:val="000000" w:themeColor="text1"/>
          <w:szCs w:val="28"/>
        </w:rPr>
        <w:tab/>
        <w:t>- Tham mưu Hiệu trưởng quyết định trao g</w:t>
      </w:r>
      <w:r w:rsidR="004F353C">
        <w:rPr>
          <w:rFonts w:cs="Times New Roman"/>
          <w:color w:val="000000" w:themeColor="text1"/>
          <w:szCs w:val="28"/>
        </w:rPr>
        <w:t>i</w:t>
      </w:r>
      <w:r w:rsidRPr="00C94AB0">
        <w:rPr>
          <w:rFonts w:cs="Times New Roman"/>
          <w:color w:val="000000" w:themeColor="text1"/>
          <w:szCs w:val="28"/>
        </w:rPr>
        <w:t>ải.</w:t>
      </w:r>
    </w:p>
    <w:p w:rsidR="00966822" w:rsidRPr="00C94AB0" w:rsidRDefault="00966822" w:rsidP="00FA229C">
      <w:pPr>
        <w:spacing w:before="120" w:after="120" w:line="240" w:lineRule="auto"/>
        <w:jc w:val="both"/>
        <w:rPr>
          <w:rFonts w:cs="Times New Roman"/>
          <w:b/>
          <w:color w:val="000000" w:themeColor="text1"/>
          <w:szCs w:val="28"/>
        </w:rPr>
      </w:pPr>
      <w:r w:rsidRPr="00C94AB0">
        <w:rPr>
          <w:rFonts w:cs="Times New Roman"/>
          <w:color w:val="000000" w:themeColor="text1"/>
          <w:szCs w:val="28"/>
        </w:rPr>
        <w:tab/>
      </w:r>
      <w:r w:rsidRPr="00C94AB0">
        <w:rPr>
          <w:rFonts w:cs="Times New Roman"/>
          <w:b/>
          <w:color w:val="000000" w:themeColor="text1"/>
          <w:szCs w:val="28"/>
        </w:rPr>
        <w:t xml:space="preserve">2. Giáo viên chủ nhiệm </w:t>
      </w:r>
    </w:p>
    <w:p w:rsidR="00966822" w:rsidRPr="00C94AB0" w:rsidRDefault="00966822" w:rsidP="00FA229C">
      <w:pPr>
        <w:spacing w:before="120" w:after="120" w:line="240" w:lineRule="auto"/>
        <w:jc w:val="both"/>
        <w:rPr>
          <w:rFonts w:cs="Times New Roman"/>
          <w:color w:val="000000" w:themeColor="text1"/>
          <w:szCs w:val="28"/>
        </w:rPr>
      </w:pPr>
      <w:r w:rsidRPr="00C94AB0">
        <w:rPr>
          <w:rFonts w:cs="Times New Roman"/>
          <w:b/>
          <w:color w:val="000000" w:themeColor="text1"/>
          <w:szCs w:val="28"/>
        </w:rPr>
        <w:lastRenderedPageBreak/>
        <w:tab/>
      </w:r>
      <w:r w:rsidRPr="00C94AB0">
        <w:rPr>
          <w:rFonts w:cs="Times New Roman"/>
          <w:color w:val="000000" w:themeColor="text1"/>
          <w:szCs w:val="28"/>
        </w:rPr>
        <w:t xml:space="preserve">- </w:t>
      </w:r>
      <w:r w:rsidR="00FE5C0A" w:rsidRPr="00C94AB0">
        <w:rPr>
          <w:rFonts w:cs="Times New Roman"/>
          <w:color w:val="000000" w:themeColor="text1"/>
          <w:szCs w:val="28"/>
        </w:rPr>
        <w:t>Hướng dẫn học sinh treo bảng hoa điểm tốt, giao nhiệm vụ cụ thể</w:t>
      </w:r>
      <w:r w:rsidR="00FA229C" w:rsidRPr="00C94AB0">
        <w:rPr>
          <w:rFonts w:cs="Times New Roman"/>
          <w:color w:val="000000" w:themeColor="text1"/>
          <w:szCs w:val="28"/>
        </w:rPr>
        <w:t xml:space="preserve"> cho cá nhân dán hoa.</w:t>
      </w:r>
    </w:p>
    <w:p w:rsidR="00FE5C0A" w:rsidRPr="00C94AB0" w:rsidRDefault="00FE5C0A" w:rsidP="00FA229C">
      <w:pPr>
        <w:spacing w:before="120" w:after="120" w:line="240" w:lineRule="auto"/>
        <w:jc w:val="both"/>
        <w:rPr>
          <w:rFonts w:cs="Times New Roman"/>
          <w:color w:val="000000" w:themeColor="text1"/>
          <w:szCs w:val="28"/>
        </w:rPr>
      </w:pPr>
      <w:r w:rsidRPr="00C94AB0">
        <w:rPr>
          <w:rFonts w:cs="Times New Roman"/>
          <w:color w:val="000000" w:themeColor="text1"/>
          <w:szCs w:val="28"/>
        </w:rPr>
        <w:tab/>
        <w:t xml:space="preserve">- </w:t>
      </w:r>
      <w:r w:rsidR="00741627">
        <w:rPr>
          <w:rFonts w:cs="Times New Roman"/>
          <w:color w:val="000000" w:themeColor="text1"/>
          <w:szCs w:val="28"/>
        </w:rPr>
        <w:t>T</w:t>
      </w:r>
      <w:r w:rsidRPr="00C94AB0">
        <w:rPr>
          <w:rFonts w:cs="Times New Roman"/>
          <w:color w:val="000000" w:themeColor="text1"/>
          <w:szCs w:val="28"/>
        </w:rPr>
        <w:t xml:space="preserve">ổng </w:t>
      </w:r>
      <w:r w:rsidR="00741627">
        <w:rPr>
          <w:rFonts w:cs="Times New Roman"/>
          <w:color w:val="000000" w:themeColor="text1"/>
          <w:szCs w:val="28"/>
        </w:rPr>
        <w:t xml:space="preserve">hợp </w:t>
      </w:r>
      <w:r w:rsidRPr="00C94AB0">
        <w:rPr>
          <w:rFonts w:cs="Times New Roman"/>
          <w:color w:val="000000" w:themeColor="text1"/>
          <w:szCs w:val="28"/>
        </w:rPr>
        <w:t>số hoa điểm tốt của lớp</w:t>
      </w:r>
      <w:r w:rsidRPr="00C94AB0">
        <w:rPr>
          <w:rFonts w:cs="Times New Roman"/>
          <w:i/>
          <w:color w:val="000000" w:themeColor="text1"/>
          <w:szCs w:val="28"/>
        </w:rPr>
        <w:t>(Có mẫu kèm theo)</w:t>
      </w:r>
      <w:r w:rsidRPr="00C94AB0">
        <w:rPr>
          <w:rFonts w:cs="Times New Roman"/>
          <w:color w:val="000000" w:themeColor="text1"/>
          <w:szCs w:val="28"/>
        </w:rPr>
        <w:t xml:space="preserve"> </w:t>
      </w:r>
      <w:r w:rsidR="00741627">
        <w:rPr>
          <w:rFonts w:cs="Times New Roman"/>
          <w:color w:val="000000" w:themeColor="text1"/>
          <w:szCs w:val="28"/>
        </w:rPr>
        <w:t>vào cuối đượt thi đua,gửi về Đoàn trường chậm nhất sau 2 ngày kể từ ngày kết thúc đợt thi đua.</w:t>
      </w:r>
    </w:p>
    <w:p w:rsidR="00FE5C0A" w:rsidRPr="00C94AB0" w:rsidRDefault="00FA229C" w:rsidP="00FA229C">
      <w:pPr>
        <w:spacing w:before="120" w:after="120" w:line="240" w:lineRule="auto"/>
        <w:jc w:val="both"/>
        <w:rPr>
          <w:rFonts w:cs="Times New Roman"/>
          <w:b/>
          <w:color w:val="000000" w:themeColor="text1"/>
          <w:szCs w:val="28"/>
        </w:rPr>
      </w:pPr>
      <w:r w:rsidRPr="00C94AB0">
        <w:rPr>
          <w:rFonts w:cs="Times New Roman"/>
          <w:color w:val="000000" w:themeColor="text1"/>
          <w:szCs w:val="28"/>
        </w:rPr>
        <w:tab/>
      </w:r>
      <w:r w:rsidRPr="00C94AB0">
        <w:rPr>
          <w:rFonts w:cs="Times New Roman"/>
          <w:b/>
          <w:color w:val="000000" w:themeColor="text1"/>
          <w:szCs w:val="28"/>
        </w:rPr>
        <w:t>3. Giáo viên bộ môn</w:t>
      </w:r>
    </w:p>
    <w:p w:rsidR="00FA229C" w:rsidRPr="00C94AB0" w:rsidRDefault="00FA229C" w:rsidP="00FA229C">
      <w:pPr>
        <w:spacing w:before="120" w:after="120" w:line="240" w:lineRule="auto"/>
        <w:jc w:val="both"/>
        <w:rPr>
          <w:rFonts w:cs="Times New Roman"/>
          <w:color w:val="000000" w:themeColor="text1"/>
          <w:szCs w:val="28"/>
        </w:rPr>
      </w:pPr>
      <w:r w:rsidRPr="00C94AB0">
        <w:rPr>
          <w:rFonts w:cs="Times New Roman"/>
          <w:b/>
          <w:color w:val="000000" w:themeColor="text1"/>
          <w:szCs w:val="28"/>
        </w:rPr>
        <w:tab/>
      </w:r>
      <w:r w:rsidRPr="00C94AB0">
        <w:rPr>
          <w:rFonts w:cs="Times New Roman"/>
          <w:color w:val="000000" w:themeColor="text1"/>
          <w:szCs w:val="28"/>
        </w:rPr>
        <w:t>- Có trách nhiệm hướng dẫn học sinh dán hoa điểm bộ môn mình giảng dạ</w:t>
      </w:r>
      <w:r w:rsidR="0072215D">
        <w:rPr>
          <w:rFonts w:cs="Times New Roman"/>
          <w:color w:val="000000" w:themeColor="text1"/>
          <w:szCs w:val="28"/>
        </w:rPr>
        <w:t>y.</w:t>
      </w:r>
    </w:p>
    <w:p w:rsidR="00FA229C" w:rsidRPr="00C94AB0" w:rsidRDefault="00FA229C" w:rsidP="00FA229C">
      <w:pPr>
        <w:spacing w:before="120" w:after="120" w:line="240" w:lineRule="auto"/>
        <w:jc w:val="both"/>
        <w:rPr>
          <w:rFonts w:cs="Times New Roman"/>
          <w:color w:val="000000" w:themeColor="text1"/>
          <w:szCs w:val="28"/>
        </w:rPr>
      </w:pPr>
      <w:r w:rsidRPr="00C94AB0">
        <w:rPr>
          <w:rFonts w:cs="Times New Roman"/>
          <w:color w:val="000000" w:themeColor="text1"/>
          <w:szCs w:val="28"/>
        </w:rPr>
        <w:tab/>
        <w:t xml:space="preserve">- Nhập điểm vào sổ điểm cái </w:t>
      </w:r>
      <w:r w:rsidR="00602845">
        <w:rPr>
          <w:rFonts w:cs="Times New Roman"/>
          <w:color w:val="000000" w:themeColor="text1"/>
          <w:szCs w:val="28"/>
        </w:rPr>
        <w:t xml:space="preserve">chậm nhất </w:t>
      </w:r>
      <w:r w:rsidR="00741627">
        <w:rPr>
          <w:rFonts w:cs="Times New Roman"/>
          <w:color w:val="000000" w:themeColor="text1"/>
          <w:szCs w:val="28"/>
        </w:rPr>
        <w:t>trước 01 ngày kết thúc đợt thi đua</w:t>
      </w:r>
      <w:r w:rsidR="00602845">
        <w:rPr>
          <w:rFonts w:cs="Times New Roman"/>
          <w:color w:val="000000" w:themeColor="text1"/>
          <w:szCs w:val="28"/>
        </w:rPr>
        <w:t xml:space="preserve"> </w:t>
      </w:r>
      <w:r w:rsidRPr="00C94AB0">
        <w:rPr>
          <w:rFonts w:cs="Times New Roman"/>
          <w:color w:val="000000" w:themeColor="text1"/>
          <w:szCs w:val="28"/>
        </w:rPr>
        <w:t xml:space="preserve">để Đoàn trường </w:t>
      </w:r>
      <w:r w:rsidR="00602845">
        <w:rPr>
          <w:rFonts w:cs="Times New Roman"/>
          <w:color w:val="000000" w:themeColor="text1"/>
          <w:szCs w:val="28"/>
        </w:rPr>
        <w:t xml:space="preserve">so sánh và </w:t>
      </w:r>
      <w:r w:rsidRPr="00C94AB0">
        <w:rPr>
          <w:rFonts w:cs="Times New Roman"/>
          <w:color w:val="000000" w:themeColor="text1"/>
          <w:szCs w:val="28"/>
        </w:rPr>
        <w:t>công nhận thành tích hoa cho các tập thể và cá nhân.</w:t>
      </w:r>
    </w:p>
    <w:p w:rsidR="00534FF9" w:rsidRPr="00C94AB0" w:rsidRDefault="00534FF9" w:rsidP="00534FF9">
      <w:pPr>
        <w:spacing w:line="240" w:lineRule="auto"/>
        <w:jc w:val="both"/>
        <w:rPr>
          <w:color w:val="000000" w:themeColor="text1"/>
        </w:rPr>
      </w:pPr>
      <w:r w:rsidRPr="00C94AB0">
        <w:rPr>
          <w:color w:val="000000" w:themeColor="text1"/>
        </w:rPr>
        <w:tab/>
        <w:t xml:space="preserve">Trên đây là kế hoạch thực hiện phong trào thi đua “Bông hoa điểm tốt” </w:t>
      </w:r>
      <w:r w:rsidR="00741627">
        <w:rPr>
          <w:color w:val="000000" w:themeColor="text1"/>
        </w:rPr>
        <w:t>năm học 2021-2022</w:t>
      </w:r>
      <w:r w:rsidRPr="00C94AB0">
        <w:rPr>
          <w:color w:val="000000" w:themeColor="text1"/>
        </w:rPr>
        <w:t>. Đề nghị các đồng chí có liên quan nghiêm túc triển khai thực hiện, các chi đoàn, chi đội tích cực phấn đạt nhiều hoa điểm tốt, trong quá trình thực hiện nếu có vướng mắc xin trao đổi trực tiếp với các đồng chí trong BTV Đoàn trường hoặc Đ/c Tuyến – ĐT: 097.101.8335 để thống nhất giải quyết./.</w:t>
      </w:r>
    </w:p>
    <w:p w:rsidR="00534FF9" w:rsidRPr="00C94AB0" w:rsidRDefault="00534FF9" w:rsidP="00534FF9">
      <w:pPr>
        <w:spacing w:line="240" w:lineRule="auto"/>
        <w:jc w:val="both"/>
        <w:rPr>
          <w:rFonts w:cs="Times New Roman"/>
          <w:color w:val="000000" w:themeColor="text1"/>
          <w:szCs w:val="28"/>
          <w:shd w:val="clear" w:color="auto" w:fill="FFFFFF"/>
        </w:rPr>
      </w:pPr>
    </w:p>
    <w:tbl>
      <w:tblPr>
        <w:tblW w:w="9356" w:type="dxa"/>
        <w:tblInd w:w="-34" w:type="dxa"/>
        <w:tblLook w:val="00A0"/>
      </w:tblPr>
      <w:tblGrid>
        <w:gridCol w:w="3828"/>
        <w:gridCol w:w="5528"/>
      </w:tblGrid>
      <w:tr w:rsidR="00534FF9" w:rsidRPr="00C94AB0" w:rsidTr="00AF3A85">
        <w:tc>
          <w:tcPr>
            <w:tcW w:w="3828" w:type="dxa"/>
            <w:hideMark/>
          </w:tcPr>
          <w:p w:rsidR="00534FF9" w:rsidRPr="00C94AB0" w:rsidRDefault="00534FF9" w:rsidP="00AF3A85">
            <w:pPr>
              <w:ind w:left="34"/>
              <w:jc w:val="both"/>
              <w:rPr>
                <w:rFonts w:eastAsia="Calibri"/>
                <w:color w:val="000000" w:themeColor="text1"/>
                <w:sz w:val="26"/>
                <w:szCs w:val="26"/>
              </w:rPr>
            </w:pPr>
            <w:r w:rsidRPr="00C94AB0">
              <w:rPr>
                <w:b/>
                <w:color w:val="000000" w:themeColor="text1"/>
                <w:sz w:val="26"/>
                <w:szCs w:val="26"/>
              </w:rPr>
              <w:t>Nơi nhận:</w:t>
            </w:r>
            <w:r w:rsidRPr="00C94AB0">
              <w:rPr>
                <w:color w:val="000000" w:themeColor="text1"/>
                <w:sz w:val="26"/>
                <w:szCs w:val="26"/>
              </w:rPr>
              <w:tab/>
            </w:r>
          </w:p>
          <w:p w:rsidR="00534FF9" w:rsidRPr="00C94AB0" w:rsidRDefault="00534FF9" w:rsidP="00AF3A85">
            <w:pPr>
              <w:ind w:left="34"/>
              <w:jc w:val="both"/>
              <w:rPr>
                <w:rFonts w:eastAsia="Calibri"/>
                <w:i/>
                <w:color w:val="000000" w:themeColor="text1"/>
                <w:sz w:val="26"/>
                <w:szCs w:val="26"/>
              </w:rPr>
            </w:pPr>
            <w:r w:rsidRPr="00C94AB0">
              <w:rPr>
                <w:color w:val="000000" w:themeColor="text1"/>
                <w:sz w:val="22"/>
              </w:rPr>
              <w:t>- Chi bộ, BGH (Báo cáo);</w:t>
            </w:r>
          </w:p>
          <w:p w:rsidR="00534FF9" w:rsidRPr="00C94AB0" w:rsidRDefault="00534FF9" w:rsidP="00AF3A85">
            <w:pPr>
              <w:ind w:left="34"/>
              <w:jc w:val="both"/>
              <w:rPr>
                <w:i/>
                <w:color w:val="000000" w:themeColor="text1"/>
                <w:sz w:val="26"/>
                <w:szCs w:val="26"/>
              </w:rPr>
            </w:pPr>
            <w:r w:rsidRPr="00C94AB0">
              <w:rPr>
                <w:color w:val="000000" w:themeColor="text1"/>
                <w:sz w:val="22"/>
              </w:rPr>
              <w:t>- GVCN; GVBM; HS (TB; Thực hiện);</w:t>
            </w:r>
          </w:p>
          <w:p w:rsidR="00534FF9" w:rsidRPr="00C94AB0" w:rsidRDefault="00534FF9" w:rsidP="00AF3A85">
            <w:pPr>
              <w:ind w:left="34"/>
              <w:jc w:val="both"/>
              <w:rPr>
                <w:i/>
                <w:color w:val="000000" w:themeColor="text1"/>
                <w:sz w:val="26"/>
                <w:szCs w:val="26"/>
              </w:rPr>
            </w:pPr>
            <w:r w:rsidRPr="00C94AB0">
              <w:rPr>
                <w:color w:val="000000" w:themeColor="text1"/>
                <w:sz w:val="22"/>
              </w:rPr>
              <w:t>- Đăng Website nhà trường;</w:t>
            </w:r>
          </w:p>
          <w:p w:rsidR="00534FF9" w:rsidRPr="00C94AB0" w:rsidRDefault="00534FF9" w:rsidP="00AF3A85">
            <w:pPr>
              <w:ind w:left="34"/>
              <w:jc w:val="both"/>
              <w:rPr>
                <w:i/>
                <w:color w:val="000000" w:themeColor="text1"/>
                <w:sz w:val="26"/>
                <w:szCs w:val="26"/>
              </w:rPr>
            </w:pPr>
            <w:r w:rsidRPr="00C94AB0">
              <w:rPr>
                <w:color w:val="000000" w:themeColor="text1"/>
                <w:sz w:val="22"/>
              </w:rPr>
              <w:t>- Lưu VP Đoàn trường</w:t>
            </w:r>
            <w:r w:rsidRPr="00C94AB0">
              <w:rPr>
                <w:color w:val="000000" w:themeColor="text1"/>
                <w:sz w:val="22"/>
                <w:vertAlign w:val="superscript"/>
              </w:rPr>
              <w:t>( 01b)</w:t>
            </w:r>
            <w:r w:rsidRPr="00C94AB0">
              <w:rPr>
                <w:color w:val="000000" w:themeColor="text1"/>
                <w:sz w:val="22"/>
              </w:rPr>
              <w:t>.</w:t>
            </w:r>
          </w:p>
        </w:tc>
        <w:tc>
          <w:tcPr>
            <w:tcW w:w="5528" w:type="dxa"/>
          </w:tcPr>
          <w:p w:rsidR="00534FF9" w:rsidRPr="00C94AB0" w:rsidRDefault="00534FF9" w:rsidP="00AF3A85">
            <w:pPr>
              <w:ind w:left="34"/>
              <w:jc w:val="center"/>
              <w:rPr>
                <w:rFonts w:eastAsia="Calibri"/>
                <w:b/>
                <w:color w:val="000000" w:themeColor="text1"/>
              </w:rPr>
            </w:pPr>
            <w:r w:rsidRPr="00C94AB0">
              <w:rPr>
                <w:b/>
                <w:color w:val="000000" w:themeColor="text1"/>
              </w:rPr>
              <w:t>TM. BAN THƯỜNG VỤ ĐOÀN TRƯỜNG</w:t>
            </w:r>
          </w:p>
          <w:p w:rsidR="00534FF9" w:rsidRPr="00C94AB0" w:rsidRDefault="00534FF9" w:rsidP="00AF3A85">
            <w:pPr>
              <w:ind w:left="34"/>
              <w:jc w:val="center"/>
              <w:rPr>
                <w:rFonts w:eastAsia="Calibri"/>
                <w:color w:val="000000" w:themeColor="text1"/>
              </w:rPr>
            </w:pPr>
            <w:r w:rsidRPr="00C94AB0">
              <w:rPr>
                <w:color w:val="000000" w:themeColor="text1"/>
              </w:rPr>
              <w:t>BÍ THƯ</w:t>
            </w:r>
          </w:p>
          <w:p w:rsidR="00534FF9" w:rsidRPr="00C94AB0" w:rsidRDefault="00D0083E" w:rsidP="00D0083E">
            <w:pPr>
              <w:jc w:val="right"/>
              <w:rPr>
                <w:b/>
                <w:color w:val="000000" w:themeColor="text1"/>
                <w:sz w:val="24"/>
              </w:rPr>
            </w:pPr>
            <w:r>
              <w:rPr>
                <w:b/>
                <w:noProof/>
                <w:color w:val="000000" w:themeColor="text1"/>
                <w:sz w:val="24"/>
              </w:rPr>
              <w:drawing>
                <wp:inline distT="0" distB="0" distL="0" distR="0">
                  <wp:extent cx="3305790" cy="1710047"/>
                  <wp:effectExtent l="19050" t="0" r="8910" b="0"/>
                  <wp:docPr id="1" name="Picture 1" descr="C:\Users\Asus\Desktop\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333.jpg"/>
                          <pic:cNvPicPr>
                            <a:picLocks noChangeAspect="1" noChangeArrowheads="1"/>
                          </pic:cNvPicPr>
                        </pic:nvPicPr>
                        <pic:blipFill>
                          <a:blip r:embed="rId5"/>
                          <a:srcRect/>
                          <a:stretch>
                            <a:fillRect/>
                          </a:stretch>
                        </pic:blipFill>
                        <pic:spPr bwMode="auto">
                          <a:xfrm>
                            <a:off x="0" y="0"/>
                            <a:ext cx="3307797" cy="1711085"/>
                          </a:xfrm>
                          <a:prstGeom prst="rect">
                            <a:avLst/>
                          </a:prstGeom>
                          <a:noFill/>
                          <a:ln w="9525">
                            <a:noFill/>
                            <a:miter lim="800000"/>
                            <a:headEnd/>
                            <a:tailEnd/>
                          </a:ln>
                        </pic:spPr>
                      </pic:pic>
                    </a:graphicData>
                  </a:graphic>
                </wp:inline>
              </w:drawing>
            </w:r>
          </w:p>
          <w:p w:rsidR="00534FF9" w:rsidRPr="00C94AB0" w:rsidRDefault="00534FF9" w:rsidP="00AF3A85">
            <w:pPr>
              <w:jc w:val="center"/>
              <w:rPr>
                <w:b/>
                <w:color w:val="000000" w:themeColor="text1"/>
              </w:rPr>
            </w:pPr>
          </w:p>
          <w:p w:rsidR="00534FF9" w:rsidRPr="00C94AB0" w:rsidRDefault="00534FF9" w:rsidP="00AF3A85">
            <w:pPr>
              <w:ind w:left="-288"/>
              <w:jc w:val="center"/>
              <w:rPr>
                <w:color w:val="000000" w:themeColor="text1"/>
              </w:rPr>
            </w:pPr>
          </w:p>
        </w:tc>
      </w:tr>
    </w:tbl>
    <w:p w:rsidR="00534FF9" w:rsidRPr="00C94AB0" w:rsidRDefault="00534FF9" w:rsidP="00FA229C">
      <w:pPr>
        <w:spacing w:before="120" w:after="120" w:line="240" w:lineRule="auto"/>
        <w:jc w:val="both"/>
        <w:rPr>
          <w:rFonts w:cs="Times New Roman"/>
          <w:color w:val="000000" w:themeColor="text1"/>
          <w:szCs w:val="28"/>
        </w:rPr>
      </w:pPr>
    </w:p>
    <w:p w:rsidR="006B36D8" w:rsidRPr="00C94AB0" w:rsidRDefault="006B36D8" w:rsidP="00FA229C">
      <w:pPr>
        <w:spacing w:before="120" w:after="120" w:line="240" w:lineRule="auto"/>
        <w:jc w:val="both"/>
        <w:rPr>
          <w:rFonts w:cs="Times New Roman"/>
          <w:color w:val="000000" w:themeColor="text1"/>
          <w:szCs w:val="28"/>
        </w:rPr>
      </w:pPr>
    </w:p>
    <w:p w:rsidR="006B36D8" w:rsidRPr="00C94AB0" w:rsidRDefault="006B36D8" w:rsidP="00FA229C">
      <w:pPr>
        <w:spacing w:before="120" w:after="120" w:line="240" w:lineRule="auto"/>
        <w:jc w:val="both"/>
        <w:rPr>
          <w:rFonts w:cs="Times New Roman"/>
          <w:color w:val="000000" w:themeColor="text1"/>
          <w:szCs w:val="28"/>
        </w:rPr>
      </w:pPr>
    </w:p>
    <w:p w:rsidR="006B36D8" w:rsidRPr="00C94AB0" w:rsidRDefault="006B36D8" w:rsidP="00FA229C">
      <w:pPr>
        <w:spacing w:before="120" w:after="120" w:line="240" w:lineRule="auto"/>
        <w:jc w:val="both"/>
        <w:rPr>
          <w:rFonts w:cs="Times New Roman"/>
          <w:color w:val="000000" w:themeColor="text1"/>
          <w:szCs w:val="28"/>
        </w:rPr>
      </w:pPr>
    </w:p>
    <w:p w:rsidR="006B36D8" w:rsidRPr="00C94AB0" w:rsidRDefault="006B36D8" w:rsidP="00FA229C">
      <w:pPr>
        <w:spacing w:before="120" w:after="120" w:line="240" w:lineRule="auto"/>
        <w:jc w:val="both"/>
        <w:rPr>
          <w:rFonts w:cs="Times New Roman"/>
          <w:color w:val="000000" w:themeColor="text1"/>
          <w:szCs w:val="28"/>
        </w:rPr>
      </w:pPr>
    </w:p>
    <w:p w:rsidR="006B36D8" w:rsidRPr="00C94AB0" w:rsidRDefault="006B36D8" w:rsidP="00FA229C">
      <w:pPr>
        <w:spacing w:before="120" w:after="120" w:line="240" w:lineRule="auto"/>
        <w:jc w:val="both"/>
        <w:rPr>
          <w:rFonts w:cs="Times New Roman"/>
          <w:color w:val="000000" w:themeColor="text1"/>
          <w:szCs w:val="28"/>
        </w:rPr>
      </w:pPr>
    </w:p>
    <w:p w:rsidR="006B36D8" w:rsidRPr="00C94AB0" w:rsidRDefault="006B36D8" w:rsidP="00FA229C">
      <w:pPr>
        <w:spacing w:before="120" w:after="120" w:line="240" w:lineRule="auto"/>
        <w:jc w:val="both"/>
        <w:rPr>
          <w:rFonts w:cs="Times New Roman"/>
          <w:color w:val="000000" w:themeColor="text1"/>
          <w:szCs w:val="28"/>
        </w:rPr>
      </w:pPr>
    </w:p>
    <w:p w:rsidR="006B36D8" w:rsidRPr="00C94AB0" w:rsidRDefault="006B36D8" w:rsidP="00FA229C">
      <w:pPr>
        <w:spacing w:before="120" w:after="120" w:line="240" w:lineRule="auto"/>
        <w:jc w:val="both"/>
        <w:rPr>
          <w:rFonts w:cs="Times New Roman"/>
          <w:color w:val="000000" w:themeColor="text1"/>
          <w:szCs w:val="28"/>
        </w:rPr>
      </w:pPr>
    </w:p>
    <w:p w:rsidR="006B36D8" w:rsidRPr="00C94AB0" w:rsidRDefault="006B36D8" w:rsidP="00FA229C">
      <w:pPr>
        <w:spacing w:before="120" w:after="120" w:line="240" w:lineRule="auto"/>
        <w:jc w:val="both"/>
        <w:rPr>
          <w:rFonts w:cs="Times New Roman"/>
          <w:color w:val="000000" w:themeColor="text1"/>
          <w:szCs w:val="28"/>
        </w:rPr>
      </w:pPr>
    </w:p>
    <w:p w:rsidR="006B36D8" w:rsidRPr="00C94AB0" w:rsidRDefault="006B36D8" w:rsidP="00FA229C">
      <w:pPr>
        <w:spacing w:before="120" w:after="120" w:line="240" w:lineRule="auto"/>
        <w:jc w:val="both"/>
        <w:rPr>
          <w:rFonts w:cs="Times New Roman"/>
          <w:color w:val="000000" w:themeColor="text1"/>
          <w:szCs w:val="28"/>
        </w:rPr>
      </w:pPr>
    </w:p>
    <w:p w:rsidR="006B36D8" w:rsidRPr="00C94AB0" w:rsidRDefault="006B36D8" w:rsidP="00FA229C">
      <w:pPr>
        <w:spacing w:before="120" w:after="120" w:line="240" w:lineRule="auto"/>
        <w:jc w:val="both"/>
        <w:rPr>
          <w:rFonts w:cs="Times New Roman"/>
          <w:color w:val="000000" w:themeColor="text1"/>
          <w:szCs w:val="28"/>
        </w:rPr>
      </w:pPr>
    </w:p>
    <w:p w:rsidR="00FA229C" w:rsidRPr="00C94AB0" w:rsidRDefault="00FA229C" w:rsidP="00FA229C">
      <w:pPr>
        <w:spacing w:before="120" w:after="120" w:line="240" w:lineRule="auto"/>
        <w:jc w:val="both"/>
        <w:rPr>
          <w:rFonts w:cs="Times New Roman"/>
          <w:b/>
          <w:color w:val="000000" w:themeColor="text1"/>
          <w:szCs w:val="28"/>
        </w:rPr>
      </w:pPr>
    </w:p>
    <w:sectPr w:rsidR="00FA229C" w:rsidRPr="00C94AB0" w:rsidSect="005D778B">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F10D7"/>
    <w:multiLevelType w:val="hybridMultilevel"/>
    <w:tmpl w:val="387A0CF6"/>
    <w:lvl w:ilvl="0" w:tplc="912E381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displayVerticalDrawingGridEvery w:val="2"/>
  <w:characterSpacingControl w:val="doNotCompress"/>
  <w:compat/>
  <w:rsids>
    <w:rsidRoot w:val="00DA0019"/>
    <w:rsid w:val="000A2458"/>
    <w:rsid w:val="000D13EF"/>
    <w:rsid w:val="000F6520"/>
    <w:rsid w:val="001250B8"/>
    <w:rsid w:val="0013164B"/>
    <w:rsid w:val="00204E54"/>
    <w:rsid w:val="0025598A"/>
    <w:rsid w:val="00324368"/>
    <w:rsid w:val="0034480E"/>
    <w:rsid w:val="00353D15"/>
    <w:rsid w:val="004E378F"/>
    <w:rsid w:val="004F353C"/>
    <w:rsid w:val="00534FF9"/>
    <w:rsid w:val="005A033D"/>
    <w:rsid w:val="005D778B"/>
    <w:rsid w:val="00602845"/>
    <w:rsid w:val="006121F6"/>
    <w:rsid w:val="00636172"/>
    <w:rsid w:val="006B36D8"/>
    <w:rsid w:val="0072215D"/>
    <w:rsid w:val="00741627"/>
    <w:rsid w:val="0075775C"/>
    <w:rsid w:val="007F1DC1"/>
    <w:rsid w:val="00883420"/>
    <w:rsid w:val="008B779B"/>
    <w:rsid w:val="008E7A80"/>
    <w:rsid w:val="008F56FB"/>
    <w:rsid w:val="00947A44"/>
    <w:rsid w:val="00966822"/>
    <w:rsid w:val="00A13E86"/>
    <w:rsid w:val="00A96780"/>
    <w:rsid w:val="00AE5323"/>
    <w:rsid w:val="00AF7F6E"/>
    <w:rsid w:val="00BD0507"/>
    <w:rsid w:val="00C510AB"/>
    <w:rsid w:val="00C94AB0"/>
    <w:rsid w:val="00D0083E"/>
    <w:rsid w:val="00D455B5"/>
    <w:rsid w:val="00DA0019"/>
    <w:rsid w:val="00DB1E50"/>
    <w:rsid w:val="00DC6DE2"/>
    <w:rsid w:val="00E672FE"/>
    <w:rsid w:val="00F217D0"/>
    <w:rsid w:val="00FA229C"/>
    <w:rsid w:val="00FE5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6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79B"/>
    <w:pPr>
      <w:ind w:left="720"/>
      <w:contextualSpacing/>
    </w:pPr>
  </w:style>
  <w:style w:type="paragraph" w:styleId="NormalWeb">
    <w:name w:val="Normal (Web)"/>
    <w:basedOn w:val="Normal"/>
    <w:uiPriority w:val="99"/>
    <w:semiHidden/>
    <w:unhideWhenUsed/>
    <w:rsid w:val="00DC6DE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DC6DE2"/>
    <w:rPr>
      <w:b/>
      <w:bCs/>
    </w:rPr>
  </w:style>
  <w:style w:type="character" w:styleId="Hyperlink">
    <w:name w:val="Hyperlink"/>
    <w:basedOn w:val="DefaultParagraphFont"/>
    <w:uiPriority w:val="99"/>
    <w:unhideWhenUsed/>
    <w:rsid w:val="00FE5C0A"/>
    <w:rPr>
      <w:color w:val="0000FF" w:themeColor="hyperlink"/>
      <w:u w:val="single"/>
    </w:rPr>
  </w:style>
  <w:style w:type="table" w:styleId="TableGrid">
    <w:name w:val="Table Grid"/>
    <w:basedOn w:val="TableNormal"/>
    <w:uiPriority w:val="59"/>
    <w:rsid w:val="006B36D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08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8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794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4</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39</cp:revision>
  <cp:lastPrinted>2019-10-03T03:01:00Z</cp:lastPrinted>
  <dcterms:created xsi:type="dcterms:W3CDTF">2019-10-03T00:18:00Z</dcterms:created>
  <dcterms:modified xsi:type="dcterms:W3CDTF">2021-09-25T01:38:00Z</dcterms:modified>
</cp:coreProperties>
</file>