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B2" w:rsidRPr="00792FD6" w:rsidRDefault="00A227B2" w:rsidP="005739AD">
      <w:pPr>
        <w:jc w:val="center"/>
        <w:rPr>
          <w:b/>
          <w:sz w:val="28"/>
          <w:szCs w:val="28"/>
          <w:lang w:val="vi-VN"/>
        </w:rPr>
      </w:pPr>
      <w:r w:rsidRPr="000E5C10">
        <w:rPr>
          <w:b/>
          <w:sz w:val="28"/>
          <w:szCs w:val="28"/>
        </w:rPr>
        <w:t xml:space="preserve">KẾ HOẠCH </w:t>
      </w:r>
      <w:r w:rsidR="00792FD6">
        <w:rPr>
          <w:b/>
          <w:sz w:val="28"/>
          <w:szCs w:val="28"/>
          <w:lang w:val="vi-VN"/>
        </w:rPr>
        <w:t>TỔNG VỆ SINH TOÀN TRƯỜNG</w:t>
      </w:r>
    </w:p>
    <w:p w:rsidR="00561097" w:rsidRPr="00F42AA0" w:rsidRDefault="00561097" w:rsidP="005739AD">
      <w:pPr>
        <w:jc w:val="center"/>
        <w:rPr>
          <w:b/>
          <w:sz w:val="28"/>
          <w:szCs w:val="28"/>
          <w:lang w:val="vi-VN"/>
        </w:rPr>
      </w:pPr>
      <w:r>
        <w:rPr>
          <w:b/>
          <w:sz w:val="28"/>
          <w:szCs w:val="28"/>
        </w:rPr>
        <w:t xml:space="preserve">Từ </w:t>
      </w:r>
      <w:r w:rsidR="00CC1AEE">
        <w:rPr>
          <w:b/>
          <w:sz w:val="28"/>
          <w:szCs w:val="28"/>
          <w:lang w:val="vi-VN"/>
        </w:rPr>
        <w:t>2</w:t>
      </w:r>
      <w:r w:rsidR="00600260">
        <w:rPr>
          <w:b/>
          <w:sz w:val="28"/>
          <w:szCs w:val="28"/>
          <w:lang w:val="vi-VN"/>
        </w:rPr>
        <w:t>8</w:t>
      </w:r>
      <w:r>
        <w:rPr>
          <w:b/>
          <w:sz w:val="28"/>
          <w:szCs w:val="28"/>
        </w:rPr>
        <w:t>/</w:t>
      </w:r>
      <w:r w:rsidR="00F42AA0">
        <w:rPr>
          <w:b/>
          <w:sz w:val="28"/>
          <w:szCs w:val="28"/>
          <w:lang w:val="vi-VN"/>
        </w:rPr>
        <w:t>0</w:t>
      </w:r>
      <w:r w:rsidR="00C8593D">
        <w:rPr>
          <w:b/>
          <w:sz w:val="28"/>
          <w:szCs w:val="28"/>
        </w:rPr>
        <w:t>1</w:t>
      </w:r>
      <w:r>
        <w:rPr>
          <w:b/>
          <w:sz w:val="28"/>
          <w:szCs w:val="28"/>
        </w:rPr>
        <w:t xml:space="preserve"> đế</w:t>
      </w:r>
      <w:r w:rsidR="00DE5406">
        <w:rPr>
          <w:b/>
          <w:sz w:val="28"/>
          <w:szCs w:val="28"/>
        </w:rPr>
        <w:t>n</w:t>
      </w:r>
      <w:r w:rsidR="001F5D4F">
        <w:rPr>
          <w:b/>
          <w:sz w:val="28"/>
          <w:szCs w:val="28"/>
        </w:rPr>
        <w:t xml:space="preserve"> </w:t>
      </w:r>
      <w:r w:rsidR="00CC1AEE">
        <w:rPr>
          <w:b/>
          <w:sz w:val="28"/>
          <w:szCs w:val="28"/>
          <w:lang w:val="vi-VN"/>
        </w:rPr>
        <w:t>2</w:t>
      </w:r>
      <w:r w:rsidR="00600260">
        <w:rPr>
          <w:b/>
          <w:sz w:val="28"/>
          <w:szCs w:val="28"/>
          <w:lang w:val="vi-VN"/>
        </w:rPr>
        <w:t>9</w:t>
      </w:r>
      <w:r w:rsidR="00440B97">
        <w:rPr>
          <w:b/>
          <w:sz w:val="28"/>
          <w:szCs w:val="28"/>
          <w:lang w:val="vi-VN"/>
        </w:rPr>
        <w:t>/</w:t>
      </w:r>
      <w:r w:rsidR="00F42AA0">
        <w:rPr>
          <w:b/>
          <w:sz w:val="28"/>
          <w:szCs w:val="28"/>
          <w:lang w:val="vi-VN"/>
        </w:rPr>
        <w:t>01</w:t>
      </w:r>
    </w:p>
    <w:p w:rsidR="00A227B2" w:rsidRPr="00DB0C7B" w:rsidRDefault="00A227B2" w:rsidP="00A227B2">
      <w:pPr>
        <w:rPr>
          <w:b/>
          <w:sz w:val="28"/>
          <w:szCs w:val="28"/>
        </w:rPr>
      </w:pPr>
      <w:r w:rsidRPr="00DB0C7B">
        <w:rPr>
          <w:b/>
          <w:sz w:val="28"/>
          <w:szCs w:val="28"/>
        </w:rPr>
        <w:t>I – MỤC ĐÍCH YÊU CẦU</w:t>
      </w:r>
    </w:p>
    <w:p w:rsidR="00792FD6" w:rsidRDefault="00792FD6" w:rsidP="00AF297E">
      <w:pPr>
        <w:tabs>
          <w:tab w:val="left" w:pos="10410"/>
        </w:tabs>
        <w:rPr>
          <w:b/>
          <w:sz w:val="28"/>
          <w:szCs w:val="28"/>
          <w:lang w:val="vi-VN"/>
        </w:rPr>
      </w:pPr>
      <w:r>
        <w:rPr>
          <w:b/>
          <w:sz w:val="28"/>
          <w:szCs w:val="28"/>
          <w:lang w:val="vi-VN"/>
        </w:rPr>
        <w:t>- Dọn dẹp thổng vệ sinh toàn bộ trường học trước khi nghỉ Tết Nguyên Đán</w:t>
      </w:r>
    </w:p>
    <w:p w:rsidR="00792FD6" w:rsidRDefault="00792FD6" w:rsidP="00AF297E">
      <w:pPr>
        <w:tabs>
          <w:tab w:val="left" w:pos="10410"/>
        </w:tabs>
        <w:rPr>
          <w:b/>
          <w:sz w:val="28"/>
          <w:szCs w:val="28"/>
          <w:lang w:val="vi-VN"/>
        </w:rPr>
      </w:pPr>
    </w:p>
    <w:p w:rsidR="00ED5645" w:rsidRPr="00F42AA0" w:rsidRDefault="00F42AA0" w:rsidP="00AF297E">
      <w:pPr>
        <w:tabs>
          <w:tab w:val="left" w:pos="10410"/>
        </w:tabs>
        <w:rPr>
          <w:b/>
          <w:sz w:val="28"/>
          <w:szCs w:val="28"/>
          <w:lang w:val="vi-VN"/>
        </w:rPr>
      </w:pPr>
      <w:r>
        <w:rPr>
          <w:b/>
          <w:sz w:val="28"/>
          <w:szCs w:val="28"/>
          <w:lang w:val="vi-VN"/>
        </w:rPr>
        <w:t>II – NỘI DUNG CÔNG VIỆC CỤ THỂ</w:t>
      </w:r>
    </w:p>
    <w:tbl>
      <w:tblPr>
        <w:tblStyle w:val="LiBang"/>
        <w:tblW w:w="14992" w:type="dxa"/>
        <w:tblLook w:val="04A0" w:firstRow="1" w:lastRow="0" w:firstColumn="1" w:lastColumn="0" w:noHBand="0" w:noVBand="1"/>
      </w:tblPr>
      <w:tblGrid>
        <w:gridCol w:w="791"/>
        <w:gridCol w:w="2011"/>
        <w:gridCol w:w="4911"/>
        <w:gridCol w:w="1609"/>
        <w:gridCol w:w="3402"/>
        <w:gridCol w:w="2268"/>
      </w:tblGrid>
      <w:tr w:rsidR="00ED5645" w:rsidRPr="000E5C10" w:rsidTr="000A66B4">
        <w:tc>
          <w:tcPr>
            <w:tcW w:w="791" w:type="dxa"/>
          </w:tcPr>
          <w:p w:rsidR="00ED5645" w:rsidRDefault="00ED5645" w:rsidP="000A66B4">
            <w:pPr>
              <w:jc w:val="center"/>
              <w:rPr>
                <w:b/>
                <w:sz w:val="28"/>
                <w:szCs w:val="28"/>
              </w:rPr>
            </w:pPr>
          </w:p>
          <w:p w:rsidR="00ED5645" w:rsidRPr="000E5C10" w:rsidRDefault="00ED5645" w:rsidP="000A66B4">
            <w:pPr>
              <w:jc w:val="center"/>
              <w:rPr>
                <w:b/>
                <w:sz w:val="28"/>
                <w:szCs w:val="28"/>
              </w:rPr>
            </w:pPr>
            <w:r w:rsidRPr="000E5C10">
              <w:rPr>
                <w:b/>
                <w:sz w:val="28"/>
                <w:szCs w:val="28"/>
              </w:rPr>
              <w:t>STT</w:t>
            </w:r>
          </w:p>
        </w:tc>
        <w:tc>
          <w:tcPr>
            <w:tcW w:w="2011" w:type="dxa"/>
          </w:tcPr>
          <w:p w:rsidR="00ED5645" w:rsidRDefault="00ED5645" w:rsidP="000A66B4">
            <w:pPr>
              <w:jc w:val="center"/>
              <w:rPr>
                <w:b/>
                <w:sz w:val="28"/>
                <w:szCs w:val="28"/>
              </w:rPr>
            </w:pPr>
          </w:p>
          <w:p w:rsidR="00ED5645" w:rsidRPr="000E5C10" w:rsidRDefault="00ED5645" w:rsidP="000A66B4">
            <w:pPr>
              <w:jc w:val="center"/>
              <w:rPr>
                <w:b/>
                <w:sz w:val="28"/>
                <w:szCs w:val="28"/>
              </w:rPr>
            </w:pPr>
            <w:r w:rsidRPr="000E5C10">
              <w:rPr>
                <w:b/>
                <w:sz w:val="28"/>
                <w:szCs w:val="28"/>
              </w:rPr>
              <w:t>Lớp</w:t>
            </w:r>
          </w:p>
        </w:tc>
        <w:tc>
          <w:tcPr>
            <w:tcW w:w="4911" w:type="dxa"/>
          </w:tcPr>
          <w:p w:rsidR="00ED5645" w:rsidRPr="000E5C10" w:rsidRDefault="00ED5645" w:rsidP="000A66B4">
            <w:pPr>
              <w:jc w:val="center"/>
              <w:rPr>
                <w:b/>
                <w:sz w:val="28"/>
                <w:szCs w:val="28"/>
              </w:rPr>
            </w:pPr>
            <w:r w:rsidRPr="000E5C10">
              <w:rPr>
                <w:b/>
                <w:sz w:val="28"/>
                <w:szCs w:val="28"/>
              </w:rPr>
              <w:t>Nội dung công việc</w:t>
            </w:r>
          </w:p>
        </w:tc>
        <w:tc>
          <w:tcPr>
            <w:tcW w:w="1609" w:type="dxa"/>
          </w:tcPr>
          <w:p w:rsidR="00ED5645" w:rsidRPr="000E5C10" w:rsidRDefault="00ED5645" w:rsidP="000A66B4">
            <w:pPr>
              <w:jc w:val="center"/>
              <w:rPr>
                <w:b/>
                <w:sz w:val="28"/>
                <w:szCs w:val="28"/>
              </w:rPr>
            </w:pPr>
            <w:r w:rsidRPr="000E5C10">
              <w:rPr>
                <w:b/>
                <w:sz w:val="28"/>
                <w:szCs w:val="28"/>
              </w:rPr>
              <w:t>Thời gian hoàn thành</w:t>
            </w:r>
          </w:p>
        </w:tc>
        <w:tc>
          <w:tcPr>
            <w:tcW w:w="3402" w:type="dxa"/>
          </w:tcPr>
          <w:p w:rsidR="00ED5645" w:rsidRDefault="00ED5645" w:rsidP="000A66B4">
            <w:pPr>
              <w:jc w:val="center"/>
              <w:rPr>
                <w:b/>
                <w:sz w:val="28"/>
                <w:szCs w:val="28"/>
              </w:rPr>
            </w:pPr>
          </w:p>
          <w:p w:rsidR="00ED5645" w:rsidRPr="000E5C10" w:rsidRDefault="00ED5645" w:rsidP="000A66B4">
            <w:pPr>
              <w:jc w:val="center"/>
              <w:rPr>
                <w:b/>
                <w:sz w:val="28"/>
                <w:szCs w:val="28"/>
              </w:rPr>
            </w:pPr>
            <w:r>
              <w:rPr>
                <w:b/>
                <w:sz w:val="28"/>
                <w:szCs w:val="28"/>
              </w:rPr>
              <w:t>Dụng cụ</w:t>
            </w:r>
          </w:p>
        </w:tc>
        <w:tc>
          <w:tcPr>
            <w:tcW w:w="2268" w:type="dxa"/>
          </w:tcPr>
          <w:p w:rsidR="00ED5645" w:rsidRPr="000E5C10" w:rsidRDefault="00ED5645" w:rsidP="000A66B4">
            <w:pPr>
              <w:jc w:val="center"/>
              <w:rPr>
                <w:b/>
                <w:sz w:val="28"/>
                <w:szCs w:val="28"/>
              </w:rPr>
            </w:pPr>
            <w:r w:rsidRPr="000E5C10">
              <w:rPr>
                <w:b/>
                <w:sz w:val="28"/>
                <w:szCs w:val="28"/>
              </w:rPr>
              <w:t>Người kiểm tra, mức độ hoàn thành công việc</w:t>
            </w:r>
          </w:p>
        </w:tc>
      </w:tr>
      <w:tr w:rsidR="00600260" w:rsidRPr="000E5C10" w:rsidTr="000A66B4">
        <w:tc>
          <w:tcPr>
            <w:tcW w:w="791" w:type="dxa"/>
          </w:tcPr>
          <w:p w:rsidR="00600260" w:rsidRPr="00261221" w:rsidRDefault="00261221" w:rsidP="000A66B4">
            <w:pPr>
              <w:jc w:val="center"/>
              <w:rPr>
                <w:b/>
                <w:sz w:val="28"/>
                <w:szCs w:val="28"/>
                <w:lang w:val="vi-VN"/>
              </w:rPr>
            </w:pPr>
            <w:r>
              <w:rPr>
                <w:b/>
                <w:sz w:val="28"/>
                <w:szCs w:val="28"/>
                <w:lang w:val="vi-VN"/>
              </w:rPr>
              <w:t>1</w:t>
            </w:r>
          </w:p>
        </w:tc>
        <w:tc>
          <w:tcPr>
            <w:tcW w:w="2011" w:type="dxa"/>
          </w:tcPr>
          <w:p w:rsidR="00600260" w:rsidRPr="00600260" w:rsidRDefault="00600260" w:rsidP="00600260">
            <w:pPr>
              <w:rPr>
                <w:sz w:val="28"/>
                <w:szCs w:val="28"/>
                <w:lang w:val="vi-VN"/>
              </w:rPr>
            </w:pPr>
            <w:r w:rsidRPr="00600260">
              <w:rPr>
                <w:sz w:val="28"/>
                <w:szCs w:val="28"/>
                <w:lang w:val="vi-VN"/>
              </w:rPr>
              <w:t>Lớp 12A1, 12A2</w:t>
            </w:r>
          </w:p>
        </w:tc>
        <w:tc>
          <w:tcPr>
            <w:tcW w:w="4911" w:type="dxa"/>
          </w:tcPr>
          <w:p w:rsidR="00600260" w:rsidRPr="00600260" w:rsidRDefault="00600260" w:rsidP="00600260">
            <w:pPr>
              <w:rPr>
                <w:sz w:val="28"/>
                <w:szCs w:val="28"/>
                <w:lang w:val="vi-VN"/>
              </w:rPr>
            </w:pPr>
            <w:r w:rsidRPr="00600260">
              <w:rPr>
                <w:sz w:val="28"/>
                <w:szCs w:val="28"/>
                <w:lang w:val="vi-VN"/>
              </w:rPr>
              <w:t>Vệ sinh khu nội trú học sinh lớp 12, cả trước và sau, sân nội trú, các rãnh thoát nước mạng nhện tại hành lang.</w:t>
            </w:r>
          </w:p>
        </w:tc>
        <w:tc>
          <w:tcPr>
            <w:tcW w:w="1609" w:type="dxa"/>
          </w:tcPr>
          <w:p w:rsidR="00600260" w:rsidRPr="00600260" w:rsidRDefault="00600260" w:rsidP="00600260">
            <w:pPr>
              <w:rPr>
                <w:sz w:val="28"/>
                <w:szCs w:val="28"/>
                <w:lang w:val="vi-VN"/>
              </w:rPr>
            </w:pPr>
            <w:r w:rsidRPr="00600260">
              <w:rPr>
                <w:sz w:val="28"/>
                <w:szCs w:val="28"/>
                <w:lang w:val="vi-VN"/>
              </w:rPr>
              <w:t>2</w:t>
            </w:r>
            <w:r>
              <w:rPr>
                <w:sz w:val="28"/>
                <w:szCs w:val="28"/>
                <w:lang w:val="vi-VN"/>
              </w:rPr>
              <w:t>9</w:t>
            </w:r>
            <w:r w:rsidRPr="00600260">
              <w:rPr>
                <w:sz w:val="28"/>
                <w:szCs w:val="28"/>
                <w:lang w:val="vi-VN"/>
              </w:rPr>
              <w:t>/01</w:t>
            </w:r>
          </w:p>
        </w:tc>
        <w:tc>
          <w:tcPr>
            <w:tcW w:w="3402" w:type="dxa"/>
          </w:tcPr>
          <w:p w:rsidR="00600260" w:rsidRPr="00600260" w:rsidRDefault="00600260" w:rsidP="00600260">
            <w:pPr>
              <w:rPr>
                <w:sz w:val="28"/>
                <w:szCs w:val="28"/>
              </w:rPr>
            </w:pPr>
          </w:p>
        </w:tc>
        <w:tc>
          <w:tcPr>
            <w:tcW w:w="2268" w:type="dxa"/>
          </w:tcPr>
          <w:p w:rsidR="00600260" w:rsidRPr="00600260" w:rsidRDefault="00600260" w:rsidP="00600260">
            <w:pPr>
              <w:rPr>
                <w:sz w:val="28"/>
                <w:szCs w:val="28"/>
                <w:lang w:val="vi-VN"/>
              </w:rPr>
            </w:pPr>
            <w:r>
              <w:rPr>
                <w:sz w:val="28"/>
                <w:szCs w:val="28"/>
                <w:lang w:val="vi-VN"/>
              </w:rPr>
              <w:t>Thủy</w:t>
            </w:r>
          </w:p>
        </w:tc>
      </w:tr>
      <w:tr w:rsidR="00A6010B" w:rsidRPr="000E5C10" w:rsidTr="00A6010B">
        <w:trPr>
          <w:trHeight w:val="2003"/>
        </w:trPr>
        <w:tc>
          <w:tcPr>
            <w:tcW w:w="791" w:type="dxa"/>
          </w:tcPr>
          <w:p w:rsidR="00A6010B" w:rsidRDefault="00A6010B" w:rsidP="000A66B4">
            <w:pPr>
              <w:rPr>
                <w:sz w:val="28"/>
                <w:szCs w:val="28"/>
              </w:rPr>
            </w:pPr>
          </w:p>
          <w:p w:rsidR="00A6010B" w:rsidRDefault="00A6010B" w:rsidP="000A66B4">
            <w:pPr>
              <w:rPr>
                <w:sz w:val="28"/>
                <w:szCs w:val="28"/>
              </w:rPr>
            </w:pPr>
          </w:p>
          <w:p w:rsidR="00A6010B" w:rsidRPr="00261221" w:rsidRDefault="00261221" w:rsidP="000A66B4">
            <w:pPr>
              <w:rPr>
                <w:sz w:val="28"/>
                <w:szCs w:val="28"/>
                <w:lang w:val="vi-VN"/>
              </w:rPr>
            </w:pPr>
            <w:r>
              <w:rPr>
                <w:sz w:val="28"/>
                <w:szCs w:val="28"/>
                <w:lang w:val="vi-VN"/>
              </w:rPr>
              <w:t>2</w:t>
            </w:r>
          </w:p>
        </w:tc>
        <w:tc>
          <w:tcPr>
            <w:tcW w:w="2011" w:type="dxa"/>
          </w:tcPr>
          <w:p w:rsidR="00CC1AEE" w:rsidRPr="00F42AA0" w:rsidRDefault="00792FD6" w:rsidP="00313E3E">
            <w:pPr>
              <w:rPr>
                <w:sz w:val="28"/>
                <w:szCs w:val="28"/>
                <w:lang w:val="vi-VN"/>
              </w:rPr>
            </w:pPr>
            <w:r>
              <w:rPr>
                <w:sz w:val="28"/>
                <w:szCs w:val="28"/>
                <w:lang w:val="vi-VN"/>
              </w:rPr>
              <w:t>Lớp 11</w:t>
            </w:r>
            <w:r w:rsidR="00600260">
              <w:rPr>
                <w:sz w:val="28"/>
                <w:szCs w:val="28"/>
                <w:lang w:val="vi-VN"/>
              </w:rPr>
              <w:t>A1, 11A2</w:t>
            </w:r>
          </w:p>
        </w:tc>
        <w:tc>
          <w:tcPr>
            <w:tcW w:w="4911" w:type="dxa"/>
          </w:tcPr>
          <w:p w:rsidR="00CC1AEE" w:rsidRDefault="00600260" w:rsidP="00CC1AEE">
            <w:pPr>
              <w:rPr>
                <w:sz w:val="28"/>
                <w:szCs w:val="28"/>
                <w:lang w:val="vi-VN"/>
              </w:rPr>
            </w:pPr>
            <w:r>
              <w:rPr>
                <w:sz w:val="28"/>
                <w:szCs w:val="28"/>
                <w:lang w:val="vi-VN"/>
              </w:rPr>
              <w:t>Tập trung vệ sinh sạch sẽ lại toàn bộ khu nội trú học sinh khu B, vệ sinh mạng nhệ tại hành lang của 2 dãy nhà, nhà ăn, bếp</w:t>
            </w:r>
            <w:r w:rsidR="00713007">
              <w:rPr>
                <w:sz w:val="28"/>
                <w:szCs w:val="28"/>
                <w:lang w:val="vi-VN"/>
              </w:rPr>
              <w:t>, bếp phụ</w:t>
            </w:r>
          </w:p>
          <w:p w:rsidR="00600260" w:rsidRPr="00417501" w:rsidRDefault="00600260" w:rsidP="00600260">
            <w:pPr>
              <w:rPr>
                <w:sz w:val="28"/>
                <w:szCs w:val="28"/>
                <w:lang w:val="vi-VN"/>
              </w:rPr>
            </w:pPr>
            <w:r>
              <w:rPr>
                <w:sz w:val="28"/>
                <w:szCs w:val="28"/>
                <w:lang w:val="vi-VN"/>
              </w:rPr>
              <w:t>Dọn dẹp rãnh nước tại quanh khu vực này</w:t>
            </w:r>
          </w:p>
        </w:tc>
        <w:tc>
          <w:tcPr>
            <w:tcW w:w="1609" w:type="dxa"/>
          </w:tcPr>
          <w:p w:rsidR="00A6010B" w:rsidRDefault="00CC1AEE" w:rsidP="00600260">
            <w:r>
              <w:rPr>
                <w:sz w:val="28"/>
                <w:szCs w:val="28"/>
                <w:lang w:val="vi-VN"/>
              </w:rPr>
              <w:t>2</w:t>
            </w:r>
            <w:r w:rsidR="00600260">
              <w:rPr>
                <w:sz w:val="28"/>
                <w:szCs w:val="28"/>
                <w:lang w:val="vi-VN"/>
              </w:rPr>
              <w:t>9</w:t>
            </w:r>
            <w:r w:rsidR="00A6010B" w:rsidRPr="00F25292">
              <w:rPr>
                <w:sz w:val="28"/>
                <w:szCs w:val="28"/>
              </w:rPr>
              <w:t>/</w:t>
            </w:r>
            <w:r w:rsidR="00F42AA0">
              <w:rPr>
                <w:sz w:val="28"/>
                <w:szCs w:val="28"/>
                <w:lang w:val="vi-VN"/>
              </w:rPr>
              <w:t>0</w:t>
            </w:r>
            <w:r w:rsidR="00A6010B" w:rsidRPr="00F25292">
              <w:rPr>
                <w:sz w:val="28"/>
                <w:szCs w:val="28"/>
              </w:rPr>
              <w:t>1</w:t>
            </w:r>
          </w:p>
        </w:tc>
        <w:tc>
          <w:tcPr>
            <w:tcW w:w="3402" w:type="dxa"/>
          </w:tcPr>
          <w:p w:rsidR="00F42AA0" w:rsidRPr="00F42AA0" w:rsidRDefault="00F42AA0" w:rsidP="00D83ACD">
            <w:pPr>
              <w:rPr>
                <w:sz w:val="28"/>
                <w:szCs w:val="28"/>
                <w:lang w:val="vi-VN"/>
              </w:rPr>
            </w:pPr>
          </w:p>
        </w:tc>
        <w:tc>
          <w:tcPr>
            <w:tcW w:w="2268" w:type="dxa"/>
          </w:tcPr>
          <w:p w:rsidR="00A6010B" w:rsidRPr="00F42AA0" w:rsidRDefault="00A066AA" w:rsidP="00A6010B">
            <w:pPr>
              <w:rPr>
                <w:sz w:val="28"/>
                <w:szCs w:val="28"/>
                <w:lang w:val="vi-VN"/>
              </w:rPr>
            </w:pPr>
            <w:r>
              <w:rPr>
                <w:sz w:val="28"/>
                <w:szCs w:val="28"/>
                <w:lang w:val="vi-VN"/>
              </w:rPr>
              <w:t>Thủy</w:t>
            </w:r>
          </w:p>
        </w:tc>
      </w:tr>
      <w:tr w:rsidR="00D4403D" w:rsidRPr="000E5C10" w:rsidTr="000A66B4">
        <w:tc>
          <w:tcPr>
            <w:tcW w:w="791" w:type="dxa"/>
          </w:tcPr>
          <w:p w:rsidR="00D4403D" w:rsidRPr="001614F4" w:rsidRDefault="00261221" w:rsidP="000A66B4">
            <w:pPr>
              <w:rPr>
                <w:sz w:val="28"/>
                <w:szCs w:val="28"/>
                <w:lang w:val="vi-VN"/>
              </w:rPr>
            </w:pPr>
            <w:r>
              <w:rPr>
                <w:sz w:val="28"/>
                <w:szCs w:val="28"/>
                <w:lang w:val="vi-VN"/>
              </w:rPr>
              <w:t>3</w:t>
            </w:r>
          </w:p>
        </w:tc>
        <w:tc>
          <w:tcPr>
            <w:tcW w:w="2011" w:type="dxa"/>
          </w:tcPr>
          <w:p w:rsidR="00D4403D" w:rsidRDefault="00CB7C29" w:rsidP="00420D41">
            <w:pPr>
              <w:rPr>
                <w:sz w:val="28"/>
                <w:szCs w:val="28"/>
                <w:lang w:val="vi-VN"/>
              </w:rPr>
            </w:pPr>
            <w:r>
              <w:rPr>
                <w:sz w:val="28"/>
                <w:szCs w:val="28"/>
                <w:lang w:val="vi-VN"/>
              </w:rPr>
              <w:t>Lớp 1</w:t>
            </w:r>
            <w:r w:rsidR="00600260">
              <w:rPr>
                <w:sz w:val="28"/>
                <w:szCs w:val="28"/>
                <w:lang w:val="vi-VN"/>
              </w:rPr>
              <w:t>0A1</w:t>
            </w:r>
          </w:p>
          <w:p w:rsidR="00440B97" w:rsidRPr="00440B97" w:rsidRDefault="00440B97" w:rsidP="00420D41">
            <w:pPr>
              <w:rPr>
                <w:sz w:val="28"/>
                <w:szCs w:val="28"/>
                <w:lang w:val="vi-VN"/>
              </w:rPr>
            </w:pPr>
          </w:p>
        </w:tc>
        <w:tc>
          <w:tcPr>
            <w:tcW w:w="4911" w:type="dxa"/>
          </w:tcPr>
          <w:p w:rsidR="00440B97" w:rsidRPr="00440B97" w:rsidRDefault="00600260" w:rsidP="00713007">
            <w:pPr>
              <w:rPr>
                <w:sz w:val="28"/>
                <w:szCs w:val="28"/>
                <w:lang w:val="vi-VN"/>
              </w:rPr>
            </w:pPr>
            <w:r>
              <w:rPr>
                <w:sz w:val="28"/>
                <w:szCs w:val="28"/>
                <w:lang w:val="vi-VN"/>
              </w:rPr>
              <w:t>Dọn dẹp toàn bộ khu vực</w:t>
            </w:r>
            <w:r w:rsidR="00713007">
              <w:rPr>
                <w:sz w:val="28"/>
                <w:szCs w:val="28"/>
                <w:lang w:val="vi-VN"/>
              </w:rPr>
              <w:t xml:space="preserve"> nội trú giáo viên cả mặt trước, sau, cách rãnh thoát nước, mạng nhện tại cách hành lang ( cả 3khu)</w:t>
            </w:r>
          </w:p>
        </w:tc>
        <w:tc>
          <w:tcPr>
            <w:tcW w:w="1609" w:type="dxa"/>
          </w:tcPr>
          <w:p w:rsidR="00D4403D" w:rsidRDefault="00713007" w:rsidP="00D4403D">
            <w:pPr>
              <w:rPr>
                <w:sz w:val="28"/>
                <w:szCs w:val="28"/>
                <w:lang w:val="vi-VN"/>
              </w:rPr>
            </w:pPr>
            <w:r>
              <w:rPr>
                <w:sz w:val="28"/>
                <w:szCs w:val="28"/>
                <w:lang w:val="vi-VN"/>
              </w:rPr>
              <w:t>29</w:t>
            </w:r>
            <w:r w:rsidR="00ED003F" w:rsidRPr="00F25292">
              <w:rPr>
                <w:sz w:val="28"/>
                <w:szCs w:val="28"/>
              </w:rPr>
              <w:t>/</w:t>
            </w:r>
            <w:r w:rsidR="00ED003F">
              <w:rPr>
                <w:sz w:val="28"/>
                <w:szCs w:val="28"/>
                <w:lang w:val="vi-VN"/>
              </w:rPr>
              <w:t>0</w:t>
            </w:r>
            <w:r w:rsidR="00ED003F" w:rsidRPr="00F25292">
              <w:rPr>
                <w:sz w:val="28"/>
                <w:szCs w:val="28"/>
              </w:rPr>
              <w:t>1</w:t>
            </w:r>
          </w:p>
          <w:p w:rsidR="00417501" w:rsidRPr="00417501" w:rsidRDefault="00417501" w:rsidP="00D4403D">
            <w:pPr>
              <w:rPr>
                <w:lang w:val="vi-VN"/>
              </w:rPr>
            </w:pPr>
          </w:p>
        </w:tc>
        <w:tc>
          <w:tcPr>
            <w:tcW w:w="3402" w:type="dxa"/>
          </w:tcPr>
          <w:p w:rsidR="00D4403D" w:rsidRDefault="00ED003F" w:rsidP="00440B97">
            <w:pPr>
              <w:rPr>
                <w:sz w:val="28"/>
                <w:szCs w:val="28"/>
                <w:lang w:val="vi-VN"/>
              </w:rPr>
            </w:pPr>
            <w:r>
              <w:rPr>
                <w:sz w:val="28"/>
                <w:szCs w:val="28"/>
                <w:lang w:val="vi-VN"/>
              </w:rPr>
              <w:t xml:space="preserve">Xà beng, </w:t>
            </w:r>
            <w:r w:rsidR="00440B97">
              <w:rPr>
                <w:sz w:val="28"/>
                <w:szCs w:val="28"/>
                <w:lang w:val="vi-VN"/>
              </w:rPr>
              <w:t>cuốc, xẻng,</w:t>
            </w:r>
          </w:p>
          <w:p w:rsidR="00440B97" w:rsidRDefault="00440B97" w:rsidP="00440B97">
            <w:pPr>
              <w:rPr>
                <w:sz w:val="28"/>
                <w:szCs w:val="28"/>
              </w:rPr>
            </w:pPr>
            <w:r>
              <w:rPr>
                <w:sz w:val="28"/>
                <w:szCs w:val="28"/>
                <w:lang w:val="vi-VN"/>
              </w:rPr>
              <w:t>Mỗi học sinh phải tự chuẩn bị</w:t>
            </w:r>
          </w:p>
        </w:tc>
        <w:tc>
          <w:tcPr>
            <w:tcW w:w="2268" w:type="dxa"/>
          </w:tcPr>
          <w:p w:rsidR="00D4403D" w:rsidRPr="001614F4" w:rsidRDefault="00CB7C29" w:rsidP="00C23994">
            <w:pPr>
              <w:rPr>
                <w:sz w:val="28"/>
                <w:szCs w:val="28"/>
                <w:lang w:val="vi-VN"/>
              </w:rPr>
            </w:pPr>
            <w:r>
              <w:rPr>
                <w:sz w:val="28"/>
                <w:szCs w:val="28"/>
                <w:lang w:val="vi-VN"/>
              </w:rPr>
              <w:t>Thủy</w:t>
            </w:r>
          </w:p>
        </w:tc>
      </w:tr>
      <w:tr w:rsidR="00A6010B" w:rsidRPr="000E5C10" w:rsidTr="000A66B4">
        <w:tc>
          <w:tcPr>
            <w:tcW w:w="791" w:type="dxa"/>
          </w:tcPr>
          <w:p w:rsidR="00A6010B" w:rsidRPr="001614F4" w:rsidRDefault="00261221" w:rsidP="000A66B4">
            <w:pPr>
              <w:rPr>
                <w:sz w:val="28"/>
                <w:szCs w:val="28"/>
                <w:lang w:val="vi-VN"/>
              </w:rPr>
            </w:pPr>
            <w:r>
              <w:rPr>
                <w:sz w:val="28"/>
                <w:szCs w:val="28"/>
                <w:lang w:val="vi-VN"/>
              </w:rPr>
              <w:t>4</w:t>
            </w:r>
          </w:p>
        </w:tc>
        <w:tc>
          <w:tcPr>
            <w:tcW w:w="2011" w:type="dxa"/>
          </w:tcPr>
          <w:p w:rsidR="00420D41" w:rsidRPr="001614F4" w:rsidRDefault="00CB7C29" w:rsidP="00420D41">
            <w:pPr>
              <w:rPr>
                <w:sz w:val="28"/>
                <w:szCs w:val="28"/>
                <w:lang w:val="vi-VN"/>
              </w:rPr>
            </w:pPr>
            <w:r>
              <w:rPr>
                <w:sz w:val="28"/>
                <w:szCs w:val="28"/>
                <w:lang w:val="vi-VN"/>
              </w:rPr>
              <w:t>Lớp 10A2</w:t>
            </w:r>
          </w:p>
        </w:tc>
        <w:tc>
          <w:tcPr>
            <w:tcW w:w="4911" w:type="dxa"/>
          </w:tcPr>
          <w:p w:rsidR="00CB7C29" w:rsidRDefault="00CB7C29" w:rsidP="00CB7C29">
            <w:pPr>
              <w:rPr>
                <w:sz w:val="28"/>
                <w:szCs w:val="28"/>
                <w:lang w:val="vi-VN"/>
              </w:rPr>
            </w:pPr>
            <w:r>
              <w:rPr>
                <w:sz w:val="28"/>
                <w:szCs w:val="28"/>
                <w:lang w:val="vi-VN"/>
              </w:rPr>
              <w:t>- Làm giàn bí, giàn su su khu vực sau nhà hiệu bộ.</w:t>
            </w:r>
          </w:p>
          <w:p w:rsidR="00420D41" w:rsidRPr="00417501" w:rsidRDefault="00CB7C29" w:rsidP="00CB7C29">
            <w:pPr>
              <w:rPr>
                <w:sz w:val="28"/>
                <w:szCs w:val="28"/>
                <w:lang w:val="vi-VN"/>
              </w:rPr>
            </w:pPr>
            <w:r>
              <w:rPr>
                <w:sz w:val="28"/>
                <w:szCs w:val="28"/>
                <w:lang w:val="vi-VN"/>
              </w:rPr>
              <w:t>Lưu ý: Toàn bộ cột và tre làm xà dùng các cây to, già để làm cột đảm bảo độ bền của giàn theo thời gian. Các hố chôn cột đào sâu ít nhất 40 cm</w:t>
            </w:r>
            <w:r w:rsidR="00417501">
              <w:rPr>
                <w:sz w:val="28"/>
                <w:szCs w:val="28"/>
                <w:lang w:val="vi-VN"/>
              </w:rPr>
              <w:t>)</w:t>
            </w:r>
          </w:p>
        </w:tc>
        <w:tc>
          <w:tcPr>
            <w:tcW w:w="1609" w:type="dxa"/>
          </w:tcPr>
          <w:p w:rsidR="00A6010B" w:rsidRPr="001614F4" w:rsidRDefault="00CB7C29" w:rsidP="00713007">
            <w:pPr>
              <w:rPr>
                <w:lang w:val="vi-VN"/>
              </w:rPr>
            </w:pPr>
            <w:r>
              <w:rPr>
                <w:sz w:val="28"/>
                <w:szCs w:val="28"/>
                <w:lang w:val="vi-VN"/>
              </w:rPr>
              <w:t>2</w:t>
            </w:r>
            <w:r w:rsidR="00713007">
              <w:rPr>
                <w:sz w:val="28"/>
                <w:szCs w:val="28"/>
                <w:lang w:val="vi-VN"/>
              </w:rPr>
              <w:t>9</w:t>
            </w:r>
            <w:r w:rsidR="00ED003F" w:rsidRPr="00F25292">
              <w:rPr>
                <w:sz w:val="28"/>
                <w:szCs w:val="28"/>
              </w:rPr>
              <w:t>/</w:t>
            </w:r>
            <w:r w:rsidR="00ED003F">
              <w:rPr>
                <w:sz w:val="28"/>
                <w:szCs w:val="28"/>
                <w:lang w:val="vi-VN"/>
              </w:rPr>
              <w:t>0</w:t>
            </w:r>
            <w:r w:rsidR="00ED003F" w:rsidRPr="00F25292">
              <w:rPr>
                <w:sz w:val="28"/>
                <w:szCs w:val="28"/>
              </w:rPr>
              <w:t>1</w:t>
            </w:r>
          </w:p>
        </w:tc>
        <w:tc>
          <w:tcPr>
            <w:tcW w:w="3402" w:type="dxa"/>
          </w:tcPr>
          <w:p w:rsidR="00A6010B" w:rsidRPr="00600260" w:rsidRDefault="00600260" w:rsidP="000A66B4">
            <w:pPr>
              <w:rPr>
                <w:sz w:val="28"/>
                <w:szCs w:val="28"/>
                <w:lang w:val="vi-VN"/>
              </w:rPr>
            </w:pPr>
            <w:r>
              <w:rPr>
                <w:sz w:val="28"/>
                <w:szCs w:val="28"/>
                <w:lang w:val="vi-VN"/>
              </w:rPr>
              <w:t>Làm bù tuần 23, tuần 24 nghỉ</w:t>
            </w:r>
          </w:p>
        </w:tc>
        <w:tc>
          <w:tcPr>
            <w:tcW w:w="2268" w:type="dxa"/>
          </w:tcPr>
          <w:p w:rsidR="00A6010B" w:rsidRPr="001614F4" w:rsidRDefault="00A066AA" w:rsidP="000A66B4">
            <w:pPr>
              <w:rPr>
                <w:sz w:val="28"/>
                <w:szCs w:val="28"/>
                <w:lang w:val="vi-VN"/>
              </w:rPr>
            </w:pPr>
            <w:r>
              <w:rPr>
                <w:sz w:val="28"/>
                <w:szCs w:val="28"/>
                <w:lang w:val="vi-VN"/>
              </w:rPr>
              <w:t>Tuấn</w:t>
            </w:r>
          </w:p>
        </w:tc>
      </w:tr>
      <w:tr w:rsidR="00A6010B" w:rsidRPr="000E5C10" w:rsidTr="000A66B4">
        <w:tc>
          <w:tcPr>
            <w:tcW w:w="791" w:type="dxa"/>
          </w:tcPr>
          <w:p w:rsidR="00A6010B" w:rsidRPr="001614F4" w:rsidRDefault="00261221" w:rsidP="000A66B4">
            <w:pPr>
              <w:rPr>
                <w:sz w:val="28"/>
                <w:szCs w:val="28"/>
                <w:lang w:val="vi-VN"/>
              </w:rPr>
            </w:pPr>
            <w:r>
              <w:rPr>
                <w:sz w:val="28"/>
                <w:szCs w:val="28"/>
                <w:lang w:val="vi-VN"/>
              </w:rPr>
              <w:t>5</w:t>
            </w:r>
          </w:p>
        </w:tc>
        <w:tc>
          <w:tcPr>
            <w:tcW w:w="2011" w:type="dxa"/>
          </w:tcPr>
          <w:p w:rsidR="00A6010B" w:rsidRPr="00CB7C29" w:rsidRDefault="00CB7C29" w:rsidP="00420D41">
            <w:pPr>
              <w:rPr>
                <w:sz w:val="28"/>
                <w:szCs w:val="28"/>
                <w:lang w:val="vi-VN"/>
              </w:rPr>
            </w:pPr>
            <w:r>
              <w:rPr>
                <w:sz w:val="28"/>
                <w:szCs w:val="28"/>
                <w:lang w:val="vi-VN"/>
              </w:rPr>
              <w:t>Lớp 10A3</w:t>
            </w:r>
          </w:p>
        </w:tc>
        <w:tc>
          <w:tcPr>
            <w:tcW w:w="4911" w:type="dxa"/>
          </w:tcPr>
          <w:p w:rsidR="00CB7C29" w:rsidRPr="00CB7C29" w:rsidRDefault="00713007" w:rsidP="00713007">
            <w:pPr>
              <w:rPr>
                <w:sz w:val="28"/>
                <w:szCs w:val="28"/>
                <w:lang w:val="vi-VN"/>
              </w:rPr>
            </w:pPr>
            <w:r>
              <w:rPr>
                <w:sz w:val="28"/>
                <w:szCs w:val="28"/>
                <w:lang w:val="vi-VN"/>
              </w:rPr>
              <w:t>Tổng vệ sinh toàn bộ khu vực sân trường khu vực trước của nội trú nữ( nhổ các cây cỏ, quét, nhổ các loại rêu bám, mảng bám)</w:t>
            </w:r>
          </w:p>
        </w:tc>
        <w:tc>
          <w:tcPr>
            <w:tcW w:w="1609" w:type="dxa"/>
          </w:tcPr>
          <w:p w:rsidR="00A6010B" w:rsidRDefault="00CB7C29" w:rsidP="00713007">
            <w:r>
              <w:rPr>
                <w:sz w:val="28"/>
                <w:szCs w:val="28"/>
                <w:lang w:val="vi-VN"/>
              </w:rPr>
              <w:t>2</w:t>
            </w:r>
            <w:r w:rsidR="00713007">
              <w:rPr>
                <w:sz w:val="28"/>
                <w:szCs w:val="28"/>
                <w:lang w:val="vi-VN"/>
              </w:rPr>
              <w:t>9</w:t>
            </w:r>
            <w:r w:rsidR="00ED003F" w:rsidRPr="00F25292">
              <w:rPr>
                <w:sz w:val="28"/>
                <w:szCs w:val="28"/>
              </w:rPr>
              <w:t>/</w:t>
            </w:r>
            <w:r w:rsidR="00ED003F">
              <w:rPr>
                <w:sz w:val="28"/>
                <w:szCs w:val="28"/>
                <w:lang w:val="vi-VN"/>
              </w:rPr>
              <w:t>0</w:t>
            </w:r>
            <w:r w:rsidR="00ED003F" w:rsidRPr="00F25292">
              <w:rPr>
                <w:sz w:val="28"/>
                <w:szCs w:val="28"/>
              </w:rPr>
              <w:t>1</w:t>
            </w:r>
          </w:p>
        </w:tc>
        <w:tc>
          <w:tcPr>
            <w:tcW w:w="3402" w:type="dxa"/>
          </w:tcPr>
          <w:p w:rsidR="00A6010B" w:rsidRDefault="00A6010B" w:rsidP="000A66B4">
            <w:pPr>
              <w:rPr>
                <w:sz w:val="28"/>
                <w:szCs w:val="28"/>
              </w:rPr>
            </w:pPr>
          </w:p>
        </w:tc>
        <w:tc>
          <w:tcPr>
            <w:tcW w:w="2268" w:type="dxa"/>
          </w:tcPr>
          <w:p w:rsidR="00A6010B" w:rsidRPr="00440B97" w:rsidRDefault="00A066AA" w:rsidP="000A66B4">
            <w:pPr>
              <w:rPr>
                <w:sz w:val="28"/>
                <w:szCs w:val="28"/>
                <w:lang w:val="vi-VN"/>
              </w:rPr>
            </w:pPr>
            <w:r>
              <w:rPr>
                <w:sz w:val="28"/>
                <w:szCs w:val="28"/>
                <w:lang w:val="vi-VN"/>
              </w:rPr>
              <w:t>Tuấn</w:t>
            </w:r>
          </w:p>
        </w:tc>
      </w:tr>
      <w:tr w:rsidR="00CB7C29" w:rsidRPr="000E5C10" w:rsidTr="000A66B4">
        <w:tc>
          <w:tcPr>
            <w:tcW w:w="791" w:type="dxa"/>
          </w:tcPr>
          <w:p w:rsidR="00CB7C29" w:rsidRDefault="00CB7C29" w:rsidP="000A66B4">
            <w:pPr>
              <w:rPr>
                <w:sz w:val="28"/>
                <w:szCs w:val="28"/>
                <w:lang w:val="vi-VN"/>
              </w:rPr>
            </w:pPr>
          </w:p>
          <w:p w:rsidR="00CB7C29" w:rsidRDefault="00261221" w:rsidP="000A66B4">
            <w:pPr>
              <w:rPr>
                <w:sz w:val="28"/>
                <w:szCs w:val="28"/>
                <w:lang w:val="vi-VN"/>
              </w:rPr>
            </w:pPr>
            <w:r>
              <w:rPr>
                <w:sz w:val="28"/>
                <w:szCs w:val="28"/>
                <w:lang w:val="vi-VN"/>
              </w:rPr>
              <w:t>6</w:t>
            </w:r>
          </w:p>
        </w:tc>
        <w:tc>
          <w:tcPr>
            <w:tcW w:w="2011" w:type="dxa"/>
          </w:tcPr>
          <w:p w:rsidR="00CB7C29" w:rsidRDefault="00CB7C29" w:rsidP="00420D41">
            <w:pPr>
              <w:rPr>
                <w:sz w:val="28"/>
                <w:szCs w:val="28"/>
                <w:lang w:val="vi-VN"/>
              </w:rPr>
            </w:pPr>
            <w:r>
              <w:rPr>
                <w:sz w:val="28"/>
                <w:szCs w:val="28"/>
                <w:lang w:val="vi-VN"/>
              </w:rPr>
              <w:t>Lớp 9</w:t>
            </w:r>
          </w:p>
        </w:tc>
        <w:tc>
          <w:tcPr>
            <w:tcW w:w="4911" w:type="dxa"/>
          </w:tcPr>
          <w:p w:rsidR="004067B3" w:rsidRDefault="00A066AA" w:rsidP="00CB7C29">
            <w:pPr>
              <w:rPr>
                <w:sz w:val="28"/>
                <w:szCs w:val="28"/>
                <w:lang w:val="vi-VN"/>
              </w:rPr>
            </w:pPr>
            <w:r>
              <w:rPr>
                <w:sz w:val="28"/>
                <w:szCs w:val="28"/>
                <w:lang w:val="vi-VN"/>
              </w:rPr>
              <w:t>-</w:t>
            </w:r>
            <w:r w:rsidR="00713007">
              <w:rPr>
                <w:sz w:val="28"/>
                <w:szCs w:val="28"/>
                <w:lang w:val="vi-VN"/>
              </w:rPr>
              <w:t>Tổng vệ sinh khu nội trú A học sinh,  sửa lại hàng rào tuần 23</w:t>
            </w:r>
          </w:p>
          <w:p w:rsidR="00713007" w:rsidRDefault="00713007" w:rsidP="00CB7C29">
            <w:pPr>
              <w:rPr>
                <w:sz w:val="28"/>
                <w:szCs w:val="28"/>
                <w:lang w:val="vi-VN"/>
              </w:rPr>
            </w:pPr>
            <w:r>
              <w:rPr>
                <w:sz w:val="28"/>
                <w:szCs w:val="28"/>
                <w:lang w:val="vi-VN"/>
              </w:rPr>
              <w:t>Lưu ý vệ sinh sạch sẽ quét dọn rách đổ đúng nơi quy định</w:t>
            </w:r>
          </w:p>
        </w:tc>
        <w:tc>
          <w:tcPr>
            <w:tcW w:w="1609" w:type="dxa"/>
          </w:tcPr>
          <w:p w:rsidR="00CB7C29" w:rsidRDefault="004067B3" w:rsidP="00713007">
            <w:pPr>
              <w:rPr>
                <w:sz w:val="28"/>
                <w:szCs w:val="28"/>
                <w:lang w:val="vi-VN"/>
              </w:rPr>
            </w:pPr>
            <w:r>
              <w:rPr>
                <w:sz w:val="28"/>
                <w:szCs w:val="28"/>
                <w:lang w:val="vi-VN"/>
              </w:rPr>
              <w:t>2</w:t>
            </w:r>
            <w:r w:rsidR="00713007">
              <w:rPr>
                <w:sz w:val="28"/>
                <w:szCs w:val="28"/>
                <w:lang w:val="vi-VN"/>
              </w:rPr>
              <w:t>9</w:t>
            </w:r>
            <w:r>
              <w:rPr>
                <w:sz w:val="28"/>
                <w:szCs w:val="28"/>
                <w:lang w:val="vi-VN"/>
              </w:rPr>
              <w:t>/01</w:t>
            </w:r>
          </w:p>
        </w:tc>
        <w:tc>
          <w:tcPr>
            <w:tcW w:w="3402" w:type="dxa"/>
          </w:tcPr>
          <w:p w:rsidR="00CB7C29" w:rsidRDefault="00CB7C29" w:rsidP="000A66B4">
            <w:pPr>
              <w:rPr>
                <w:sz w:val="28"/>
                <w:szCs w:val="28"/>
              </w:rPr>
            </w:pPr>
          </w:p>
        </w:tc>
        <w:tc>
          <w:tcPr>
            <w:tcW w:w="2268" w:type="dxa"/>
          </w:tcPr>
          <w:p w:rsidR="00CB7C29" w:rsidRPr="00440B97" w:rsidRDefault="00A066AA" w:rsidP="000A66B4">
            <w:pPr>
              <w:rPr>
                <w:sz w:val="28"/>
                <w:szCs w:val="28"/>
                <w:lang w:val="vi-VN"/>
              </w:rPr>
            </w:pPr>
            <w:r>
              <w:rPr>
                <w:sz w:val="28"/>
                <w:szCs w:val="28"/>
                <w:lang w:val="vi-VN"/>
              </w:rPr>
              <w:t>Tuấn</w:t>
            </w:r>
          </w:p>
        </w:tc>
      </w:tr>
      <w:tr w:rsidR="00713007" w:rsidRPr="000E5C10" w:rsidTr="000A66B4">
        <w:tc>
          <w:tcPr>
            <w:tcW w:w="791" w:type="dxa"/>
          </w:tcPr>
          <w:p w:rsidR="00713007" w:rsidRDefault="00261221" w:rsidP="000A66B4">
            <w:pPr>
              <w:rPr>
                <w:sz w:val="28"/>
                <w:szCs w:val="28"/>
                <w:lang w:val="vi-VN"/>
              </w:rPr>
            </w:pPr>
            <w:r>
              <w:rPr>
                <w:sz w:val="28"/>
                <w:szCs w:val="28"/>
                <w:lang w:val="vi-VN"/>
              </w:rPr>
              <w:t>7</w:t>
            </w:r>
          </w:p>
        </w:tc>
        <w:tc>
          <w:tcPr>
            <w:tcW w:w="2011" w:type="dxa"/>
          </w:tcPr>
          <w:p w:rsidR="00713007" w:rsidRDefault="00713007" w:rsidP="00420D41">
            <w:pPr>
              <w:rPr>
                <w:sz w:val="28"/>
                <w:szCs w:val="28"/>
                <w:lang w:val="vi-VN"/>
              </w:rPr>
            </w:pPr>
            <w:r>
              <w:rPr>
                <w:sz w:val="28"/>
                <w:szCs w:val="28"/>
                <w:lang w:val="vi-VN"/>
              </w:rPr>
              <w:t>Lớp 8</w:t>
            </w:r>
          </w:p>
        </w:tc>
        <w:tc>
          <w:tcPr>
            <w:tcW w:w="4911" w:type="dxa"/>
          </w:tcPr>
          <w:p w:rsidR="00713007" w:rsidRDefault="003F368A" w:rsidP="00CB7C29">
            <w:pPr>
              <w:rPr>
                <w:sz w:val="28"/>
                <w:szCs w:val="28"/>
                <w:lang w:val="vi-VN"/>
              </w:rPr>
            </w:pPr>
            <w:r>
              <w:rPr>
                <w:sz w:val="28"/>
                <w:szCs w:val="28"/>
                <w:lang w:val="vi-VN"/>
              </w:rPr>
              <w:t>Tổng vệ sinh khu nội trú giáo viên dãy nhà đồng chí Hoàn, dọn cả bênvường bưu điện cho đảm bảo mĩ quan</w:t>
            </w:r>
          </w:p>
        </w:tc>
        <w:tc>
          <w:tcPr>
            <w:tcW w:w="1609" w:type="dxa"/>
          </w:tcPr>
          <w:p w:rsidR="00713007" w:rsidRDefault="00713007" w:rsidP="00713007">
            <w:pPr>
              <w:rPr>
                <w:sz w:val="28"/>
                <w:szCs w:val="28"/>
                <w:lang w:val="vi-VN"/>
              </w:rPr>
            </w:pPr>
          </w:p>
        </w:tc>
        <w:tc>
          <w:tcPr>
            <w:tcW w:w="3402" w:type="dxa"/>
          </w:tcPr>
          <w:p w:rsidR="00713007" w:rsidRDefault="00713007" w:rsidP="000A66B4">
            <w:pPr>
              <w:rPr>
                <w:sz w:val="28"/>
                <w:szCs w:val="28"/>
              </w:rPr>
            </w:pPr>
          </w:p>
        </w:tc>
        <w:tc>
          <w:tcPr>
            <w:tcW w:w="2268" w:type="dxa"/>
          </w:tcPr>
          <w:p w:rsidR="00713007" w:rsidRPr="00440B97" w:rsidRDefault="003F368A" w:rsidP="000A66B4">
            <w:pPr>
              <w:rPr>
                <w:sz w:val="28"/>
                <w:szCs w:val="28"/>
                <w:lang w:val="vi-VN"/>
              </w:rPr>
            </w:pPr>
            <w:r>
              <w:rPr>
                <w:sz w:val="28"/>
                <w:szCs w:val="28"/>
                <w:lang w:val="vi-VN"/>
              </w:rPr>
              <w:t>Tuấn</w:t>
            </w:r>
          </w:p>
        </w:tc>
      </w:tr>
      <w:tr w:rsidR="00713007" w:rsidRPr="000E5C10" w:rsidTr="000A66B4">
        <w:tc>
          <w:tcPr>
            <w:tcW w:w="791" w:type="dxa"/>
          </w:tcPr>
          <w:p w:rsidR="00713007" w:rsidRDefault="00261221" w:rsidP="000A66B4">
            <w:pPr>
              <w:rPr>
                <w:sz w:val="28"/>
                <w:szCs w:val="28"/>
                <w:lang w:val="vi-VN"/>
              </w:rPr>
            </w:pPr>
            <w:r>
              <w:rPr>
                <w:sz w:val="28"/>
                <w:szCs w:val="28"/>
                <w:lang w:val="vi-VN"/>
              </w:rPr>
              <w:t>8</w:t>
            </w:r>
          </w:p>
        </w:tc>
        <w:tc>
          <w:tcPr>
            <w:tcW w:w="2011" w:type="dxa"/>
          </w:tcPr>
          <w:p w:rsidR="00713007" w:rsidRDefault="00713007" w:rsidP="00420D41">
            <w:pPr>
              <w:rPr>
                <w:sz w:val="28"/>
                <w:szCs w:val="28"/>
                <w:lang w:val="vi-VN"/>
              </w:rPr>
            </w:pPr>
            <w:r>
              <w:rPr>
                <w:sz w:val="28"/>
                <w:szCs w:val="28"/>
                <w:lang w:val="vi-VN"/>
              </w:rPr>
              <w:t>Lớp 7A1</w:t>
            </w:r>
          </w:p>
        </w:tc>
        <w:tc>
          <w:tcPr>
            <w:tcW w:w="4911" w:type="dxa"/>
          </w:tcPr>
          <w:p w:rsidR="00713007" w:rsidRDefault="00713007" w:rsidP="00CB7C29">
            <w:pPr>
              <w:rPr>
                <w:sz w:val="28"/>
                <w:szCs w:val="28"/>
                <w:lang w:val="vi-VN"/>
              </w:rPr>
            </w:pPr>
            <w:r>
              <w:rPr>
                <w:sz w:val="28"/>
                <w:szCs w:val="28"/>
                <w:lang w:val="vi-VN"/>
              </w:rPr>
              <w:t>Vệ sinh sạch sẽ khu vực đương đi nội trú B, quét rác tại taluy dọc đường bê tông</w:t>
            </w:r>
          </w:p>
        </w:tc>
        <w:tc>
          <w:tcPr>
            <w:tcW w:w="1609" w:type="dxa"/>
          </w:tcPr>
          <w:p w:rsidR="00713007" w:rsidRDefault="00713007" w:rsidP="007B138E">
            <w:pPr>
              <w:rPr>
                <w:sz w:val="28"/>
                <w:szCs w:val="28"/>
                <w:lang w:val="vi-VN"/>
              </w:rPr>
            </w:pPr>
            <w:r>
              <w:rPr>
                <w:sz w:val="28"/>
                <w:szCs w:val="28"/>
                <w:lang w:val="vi-VN"/>
              </w:rPr>
              <w:t>29/01</w:t>
            </w:r>
          </w:p>
        </w:tc>
        <w:tc>
          <w:tcPr>
            <w:tcW w:w="3402" w:type="dxa"/>
          </w:tcPr>
          <w:p w:rsidR="00713007" w:rsidRDefault="00713007" w:rsidP="000A66B4">
            <w:pPr>
              <w:rPr>
                <w:sz w:val="28"/>
                <w:szCs w:val="28"/>
              </w:rPr>
            </w:pPr>
          </w:p>
        </w:tc>
        <w:tc>
          <w:tcPr>
            <w:tcW w:w="2268" w:type="dxa"/>
          </w:tcPr>
          <w:p w:rsidR="00713007" w:rsidRPr="00440B97" w:rsidRDefault="00A066AA" w:rsidP="000A66B4">
            <w:pPr>
              <w:rPr>
                <w:sz w:val="28"/>
                <w:szCs w:val="28"/>
                <w:lang w:val="vi-VN"/>
              </w:rPr>
            </w:pPr>
            <w:r>
              <w:rPr>
                <w:sz w:val="28"/>
                <w:szCs w:val="28"/>
                <w:lang w:val="vi-VN"/>
              </w:rPr>
              <w:t>Huyên</w:t>
            </w:r>
          </w:p>
        </w:tc>
      </w:tr>
      <w:tr w:rsidR="00713007" w:rsidRPr="000E5C10" w:rsidTr="000A66B4">
        <w:tc>
          <w:tcPr>
            <w:tcW w:w="791" w:type="dxa"/>
          </w:tcPr>
          <w:p w:rsidR="00713007" w:rsidRDefault="00261221" w:rsidP="000A66B4">
            <w:pPr>
              <w:rPr>
                <w:sz w:val="28"/>
                <w:szCs w:val="28"/>
                <w:lang w:val="vi-VN"/>
              </w:rPr>
            </w:pPr>
            <w:r>
              <w:rPr>
                <w:sz w:val="28"/>
                <w:szCs w:val="28"/>
                <w:lang w:val="vi-VN"/>
              </w:rPr>
              <w:t>9</w:t>
            </w:r>
          </w:p>
        </w:tc>
        <w:tc>
          <w:tcPr>
            <w:tcW w:w="2011" w:type="dxa"/>
          </w:tcPr>
          <w:p w:rsidR="00713007" w:rsidRDefault="00713007" w:rsidP="00420D41">
            <w:pPr>
              <w:rPr>
                <w:sz w:val="28"/>
                <w:szCs w:val="28"/>
                <w:lang w:val="vi-VN"/>
              </w:rPr>
            </w:pPr>
            <w:r>
              <w:rPr>
                <w:sz w:val="28"/>
                <w:szCs w:val="28"/>
                <w:lang w:val="vi-VN"/>
              </w:rPr>
              <w:t>Lớp 7A2</w:t>
            </w:r>
          </w:p>
        </w:tc>
        <w:tc>
          <w:tcPr>
            <w:tcW w:w="4911" w:type="dxa"/>
          </w:tcPr>
          <w:p w:rsidR="00713007" w:rsidRDefault="00713007" w:rsidP="00CB7C29">
            <w:pPr>
              <w:rPr>
                <w:sz w:val="28"/>
                <w:szCs w:val="28"/>
                <w:lang w:val="vi-VN"/>
              </w:rPr>
            </w:pPr>
            <w:r>
              <w:rPr>
                <w:sz w:val="28"/>
                <w:szCs w:val="28"/>
                <w:lang w:val="vi-VN"/>
              </w:rPr>
              <w:t>Tổng vệ sinh sạch sẽ đường từ cổng trường đế</w:t>
            </w:r>
            <w:r w:rsidR="00A066AA">
              <w:rPr>
                <w:sz w:val="28"/>
                <w:szCs w:val="28"/>
                <w:lang w:val="vi-VN"/>
              </w:rPr>
              <w:t xml:space="preserve">n </w:t>
            </w:r>
            <w:r>
              <w:rPr>
                <w:sz w:val="28"/>
                <w:szCs w:val="28"/>
                <w:lang w:val="vi-VN"/>
              </w:rPr>
              <w:t>trường tiểu học</w:t>
            </w:r>
            <w:r w:rsidR="00A066AA">
              <w:rPr>
                <w:sz w:val="28"/>
                <w:szCs w:val="28"/>
                <w:lang w:val="vi-VN"/>
              </w:rPr>
              <w:t xml:space="preserve"> gồm cả trước cửa bưu điện</w:t>
            </w:r>
          </w:p>
          <w:p w:rsidR="00713007" w:rsidRDefault="00713007" w:rsidP="00CB7C29">
            <w:pPr>
              <w:rPr>
                <w:sz w:val="28"/>
                <w:szCs w:val="28"/>
                <w:lang w:val="vi-VN"/>
              </w:rPr>
            </w:pPr>
            <w:r>
              <w:rPr>
                <w:sz w:val="28"/>
                <w:szCs w:val="28"/>
                <w:lang w:val="vi-VN"/>
              </w:rPr>
              <w:t>Lưu ý: nhạt rác kể cả rách ướt nhặ đổ đúng nơi quy định</w:t>
            </w:r>
          </w:p>
        </w:tc>
        <w:tc>
          <w:tcPr>
            <w:tcW w:w="1609" w:type="dxa"/>
          </w:tcPr>
          <w:p w:rsidR="00713007" w:rsidRDefault="00713007" w:rsidP="007B138E">
            <w:pPr>
              <w:rPr>
                <w:sz w:val="28"/>
                <w:szCs w:val="28"/>
                <w:lang w:val="vi-VN"/>
              </w:rPr>
            </w:pPr>
            <w:r>
              <w:rPr>
                <w:sz w:val="28"/>
                <w:szCs w:val="28"/>
                <w:lang w:val="vi-VN"/>
              </w:rPr>
              <w:t>29/01</w:t>
            </w:r>
          </w:p>
        </w:tc>
        <w:tc>
          <w:tcPr>
            <w:tcW w:w="3402" w:type="dxa"/>
          </w:tcPr>
          <w:p w:rsidR="00713007" w:rsidRDefault="00713007" w:rsidP="000A66B4">
            <w:pPr>
              <w:rPr>
                <w:sz w:val="28"/>
                <w:szCs w:val="28"/>
              </w:rPr>
            </w:pPr>
          </w:p>
        </w:tc>
        <w:tc>
          <w:tcPr>
            <w:tcW w:w="2268" w:type="dxa"/>
          </w:tcPr>
          <w:p w:rsidR="00713007" w:rsidRPr="00440B97" w:rsidRDefault="00A066AA" w:rsidP="000A66B4">
            <w:pPr>
              <w:rPr>
                <w:sz w:val="28"/>
                <w:szCs w:val="28"/>
                <w:lang w:val="vi-VN"/>
              </w:rPr>
            </w:pPr>
            <w:r>
              <w:rPr>
                <w:sz w:val="28"/>
                <w:szCs w:val="28"/>
                <w:lang w:val="vi-VN"/>
              </w:rPr>
              <w:t>Huyên</w:t>
            </w:r>
          </w:p>
        </w:tc>
      </w:tr>
      <w:tr w:rsidR="00CB7C29" w:rsidRPr="000E5C10" w:rsidTr="000A66B4">
        <w:tc>
          <w:tcPr>
            <w:tcW w:w="791" w:type="dxa"/>
          </w:tcPr>
          <w:p w:rsidR="00CB7C29" w:rsidRDefault="00261221" w:rsidP="000A66B4">
            <w:pPr>
              <w:rPr>
                <w:sz w:val="28"/>
                <w:szCs w:val="28"/>
                <w:lang w:val="vi-VN"/>
              </w:rPr>
            </w:pPr>
            <w:r>
              <w:rPr>
                <w:sz w:val="28"/>
                <w:szCs w:val="28"/>
                <w:lang w:val="vi-VN"/>
              </w:rPr>
              <w:t>10</w:t>
            </w:r>
            <w:bookmarkStart w:id="0" w:name="_GoBack"/>
            <w:bookmarkEnd w:id="0"/>
          </w:p>
        </w:tc>
        <w:tc>
          <w:tcPr>
            <w:tcW w:w="2011" w:type="dxa"/>
          </w:tcPr>
          <w:p w:rsidR="00CB7C29" w:rsidRDefault="00CB7C29" w:rsidP="00A066AA">
            <w:pPr>
              <w:rPr>
                <w:sz w:val="28"/>
                <w:szCs w:val="28"/>
                <w:lang w:val="vi-VN"/>
              </w:rPr>
            </w:pPr>
            <w:r>
              <w:rPr>
                <w:sz w:val="28"/>
                <w:szCs w:val="28"/>
                <w:lang w:val="vi-VN"/>
              </w:rPr>
              <w:t>Khố</w:t>
            </w:r>
            <w:r w:rsidR="00A066AA">
              <w:rPr>
                <w:sz w:val="28"/>
                <w:szCs w:val="28"/>
                <w:lang w:val="vi-VN"/>
              </w:rPr>
              <w:t>i 6</w:t>
            </w:r>
          </w:p>
        </w:tc>
        <w:tc>
          <w:tcPr>
            <w:tcW w:w="4911" w:type="dxa"/>
          </w:tcPr>
          <w:p w:rsidR="00CB7C29" w:rsidRDefault="00713007" w:rsidP="00713007">
            <w:pPr>
              <w:rPr>
                <w:sz w:val="28"/>
                <w:szCs w:val="28"/>
                <w:lang w:val="vi-VN"/>
              </w:rPr>
            </w:pPr>
            <w:r>
              <w:rPr>
                <w:sz w:val="28"/>
                <w:szCs w:val="28"/>
                <w:lang w:val="vi-VN"/>
              </w:rPr>
              <w:t>Tổng vệ sinh sạch sẽ khu vực từ cổng trường đến trước cửa UBND xã, trạm y tế xã, rác tập trung lại một chỗ sau đó đốt</w:t>
            </w:r>
          </w:p>
          <w:p w:rsidR="00713007" w:rsidRDefault="00713007" w:rsidP="00713007">
            <w:pPr>
              <w:rPr>
                <w:sz w:val="28"/>
                <w:szCs w:val="28"/>
                <w:lang w:val="vi-VN"/>
              </w:rPr>
            </w:pPr>
            <w:r>
              <w:rPr>
                <w:sz w:val="28"/>
                <w:szCs w:val="28"/>
                <w:lang w:val="vi-VN"/>
              </w:rPr>
              <w:t>Lưu ý: 3 GVCN thống nhất làm chung 1 buổi</w:t>
            </w:r>
          </w:p>
        </w:tc>
        <w:tc>
          <w:tcPr>
            <w:tcW w:w="1609" w:type="dxa"/>
          </w:tcPr>
          <w:p w:rsidR="00CB7C29" w:rsidRDefault="00713007" w:rsidP="007B138E">
            <w:pPr>
              <w:rPr>
                <w:sz w:val="28"/>
                <w:szCs w:val="28"/>
                <w:lang w:val="vi-VN"/>
              </w:rPr>
            </w:pPr>
            <w:r>
              <w:rPr>
                <w:sz w:val="28"/>
                <w:szCs w:val="28"/>
                <w:lang w:val="vi-VN"/>
              </w:rPr>
              <w:t>29</w:t>
            </w:r>
            <w:r w:rsidR="004067B3">
              <w:rPr>
                <w:sz w:val="28"/>
                <w:szCs w:val="28"/>
                <w:lang w:val="vi-VN"/>
              </w:rPr>
              <w:t>/01</w:t>
            </w:r>
          </w:p>
        </w:tc>
        <w:tc>
          <w:tcPr>
            <w:tcW w:w="3402" w:type="dxa"/>
          </w:tcPr>
          <w:p w:rsidR="00CB7C29" w:rsidRDefault="00CB7C29" w:rsidP="000A66B4">
            <w:pPr>
              <w:rPr>
                <w:sz w:val="28"/>
                <w:szCs w:val="28"/>
              </w:rPr>
            </w:pPr>
          </w:p>
        </w:tc>
        <w:tc>
          <w:tcPr>
            <w:tcW w:w="2268" w:type="dxa"/>
          </w:tcPr>
          <w:p w:rsidR="00CB7C29" w:rsidRPr="00440B97" w:rsidRDefault="00A066AA" w:rsidP="000A66B4">
            <w:pPr>
              <w:rPr>
                <w:sz w:val="28"/>
                <w:szCs w:val="28"/>
                <w:lang w:val="vi-VN"/>
              </w:rPr>
            </w:pPr>
            <w:r>
              <w:rPr>
                <w:sz w:val="28"/>
                <w:szCs w:val="28"/>
                <w:lang w:val="vi-VN"/>
              </w:rPr>
              <w:t>Huyên</w:t>
            </w:r>
          </w:p>
        </w:tc>
      </w:tr>
    </w:tbl>
    <w:p w:rsidR="004067B3" w:rsidRDefault="00ED2634" w:rsidP="00ED2634">
      <w:pPr>
        <w:tabs>
          <w:tab w:val="left" w:pos="10410"/>
        </w:tabs>
        <w:rPr>
          <w:b/>
        </w:rPr>
      </w:pPr>
      <w:r w:rsidRPr="00ED2634">
        <w:rPr>
          <w:b/>
        </w:rPr>
        <w:tab/>
        <w:t>BAN LAO ĐỘNG</w:t>
      </w:r>
    </w:p>
    <w:p w:rsidR="004067B3" w:rsidRDefault="004067B3" w:rsidP="004067B3">
      <w:pPr>
        <w:tabs>
          <w:tab w:val="left" w:pos="2250"/>
        </w:tabs>
        <w:rPr>
          <w:b/>
          <w:lang w:val="vi-VN"/>
        </w:rPr>
      </w:pPr>
      <w:r>
        <w:tab/>
      </w:r>
      <w:r w:rsidRPr="004067B3">
        <w:rPr>
          <w:b/>
          <w:lang w:val="vi-VN"/>
        </w:rPr>
        <w:t xml:space="preserve">PHÊ DUYỆT CỦA BGH </w:t>
      </w:r>
    </w:p>
    <w:p w:rsidR="004067B3" w:rsidRPr="004067B3" w:rsidRDefault="004067B3" w:rsidP="004067B3">
      <w:pPr>
        <w:rPr>
          <w:i/>
          <w:lang w:val="vi-VN"/>
        </w:rPr>
      </w:pPr>
    </w:p>
    <w:p w:rsidR="004067B3" w:rsidRPr="004067B3" w:rsidRDefault="004067B3" w:rsidP="004067B3">
      <w:pPr>
        <w:tabs>
          <w:tab w:val="left" w:pos="3045"/>
        </w:tabs>
        <w:rPr>
          <w:i/>
          <w:lang w:val="vi-VN"/>
        </w:rPr>
      </w:pPr>
      <w:r w:rsidRPr="004067B3">
        <w:rPr>
          <w:i/>
          <w:lang w:val="vi-VN"/>
        </w:rPr>
        <w:tab/>
        <w:t>(Đã kí)</w:t>
      </w:r>
    </w:p>
    <w:p w:rsidR="00ED5645" w:rsidRPr="004067B3" w:rsidRDefault="004067B3" w:rsidP="004067B3">
      <w:pPr>
        <w:tabs>
          <w:tab w:val="left" w:pos="2535"/>
        </w:tabs>
        <w:rPr>
          <w:b/>
          <w:sz w:val="28"/>
          <w:szCs w:val="28"/>
          <w:lang w:val="vi-VN"/>
        </w:rPr>
      </w:pPr>
      <w:r>
        <w:rPr>
          <w:lang w:val="vi-VN"/>
        </w:rPr>
        <w:tab/>
      </w:r>
      <w:r w:rsidRPr="004067B3">
        <w:rPr>
          <w:b/>
          <w:sz w:val="28"/>
          <w:szCs w:val="28"/>
          <w:lang w:val="vi-VN"/>
        </w:rPr>
        <w:t>Lê Hải Ninh</w:t>
      </w:r>
    </w:p>
    <w:sectPr w:rsidR="00ED5645" w:rsidRPr="004067B3" w:rsidSect="00723870">
      <w:pgSz w:w="16840" w:h="11907" w:orient="landscape" w:code="9"/>
      <w:pgMar w:top="567" w:right="680"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B5A24"/>
    <w:multiLevelType w:val="hybridMultilevel"/>
    <w:tmpl w:val="D27A2406"/>
    <w:lvl w:ilvl="0" w:tplc="F884A2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C"/>
    <w:rsid w:val="000038ED"/>
    <w:rsid w:val="00032276"/>
    <w:rsid w:val="000B0E5B"/>
    <w:rsid w:val="0010323D"/>
    <w:rsid w:val="001272B3"/>
    <w:rsid w:val="0014032B"/>
    <w:rsid w:val="00142107"/>
    <w:rsid w:val="001614F4"/>
    <w:rsid w:val="001F5D4F"/>
    <w:rsid w:val="0022543F"/>
    <w:rsid w:val="00261221"/>
    <w:rsid w:val="0028511C"/>
    <w:rsid w:val="00287E9A"/>
    <w:rsid w:val="00313E3E"/>
    <w:rsid w:val="003373BC"/>
    <w:rsid w:val="003C452A"/>
    <w:rsid w:val="003F368A"/>
    <w:rsid w:val="004067B3"/>
    <w:rsid w:val="00417501"/>
    <w:rsid w:val="00420D41"/>
    <w:rsid w:val="00435502"/>
    <w:rsid w:val="00440B97"/>
    <w:rsid w:val="004668BF"/>
    <w:rsid w:val="004756EC"/>
    <w:rsid w:val="004B5A6B"/>
    <w:rsid w:val="004C6A35"/>
    <w:rsid w:val="0052735C"/>
    <w:rsid w:val="0053421A"/>
    <w:rsid w:val="005441DA"/>
    <w:rsid w:val="00561097"/>
    <w:rsid w:val="005739AD"/>
    <w:rsid w:val="00585DB7"/>
    <w:rsid w:val="005D5C34"/>
    <w:rsid w:val="005D6AD2"/>
    <w:rsid w:val="005F581A"/>
    <w:rsid w:val="00600260"/>
    <w:rsid w:val="00616E1D"/>
    <w:rsid w:val="006B3AE4"/>
    <w:rsid w:val="00713007"/>
    <w:rsid w:val="007334CC"/>
    <w:rsid w:val="00792FD6"/>
    <w:rsid w:val="007B138E"/>
    <w:rsid w:val="007B39FD"/>
    <w:rsid w:val="00821B9A"/>
    <w:rsid w:val="00837023"/>
    <w:rsid w:val="008836EF"/>
    <w:rsid w:val="008E07CF"/>
    <w:rsid w:val="008F32E2"/>
    <w:rsid w:val="00923E48"/>
    <w:rsid w:val="0093708D"/>
    <w:rsid w:val="00946CF8"/>
    <w:rsid w:val="00975D25"/>
    <w:rsid w:val="00982D85"/>
    <w:rsid w:val="00994FFC"/>
    <w:rsid w:val="009A734F"/>
    <w:rsid w:val="00A066AA"/>
    <w:rsid w:val="00A227B2"/>
    <w:rsid w:val="00A6010B"/>
    <w:rsid w:val="00A63B1E"/>
    <w:rsid w:val="00A760E2"/>
    <w:rsid w:val="00AA2733"/>
    <w:rsid w:val="00AF297E"/>
    <w:rsid w:val="00AF6B0A"/>
    <w:rsid w:val="00B25DA8"/>
    <w:rsid w:val="00BD52B7"/>
    <w:rsid w:val="00C204C5"/>
    <w:rsid w:val="00C23994"/>
    <w:rsid w:val="00C81315"/>
    <w:rsid w:val="00C8593D"/>
    <w:rsid w:val="00CA6CEA"/>
    <w:rsid w:val="00CB7C29"/>
    <w:rsid w:val="00CC1AEE"/>
    <w:rsid w:val="00CC6F67"/>
    <w:rsid w:val="00CE0391"/>
    <w:rsid w:val="00CF693F"/>
    <w:rsid w:val="00D006B9"/>
    <w:rsid w:val="00D4403D"/>
    <w:rsid w:val="00D52318"/>
    <w:rsid w:val="00D83ACD"/>
    <w:rsid w:val="00D93A7F"/>
    <w:rsid w:val="00DB2230"/>
    <w:rsid w:val="00DD6B12"/>
    <w:rsid w:val="00DE5406"/>
    <w:rsid w:val="00E049F1"/>
    <w:rsid w:val="00E07FBB"/>
    <w:rsid w:val="00E665DC"/>
    <w:rsid w:val="00E953F3"/>
    <w:rsid w:val="00EB66D0"/>
    <w:rsid w:val="00EC6352"/>
    <w:rsid w:val="00ED003F"/>
    <w:rsid w:val="00ED2634"/>
    <w:rsid w:val="00ED5645"/>
    <w:rsid w:val="00F42AA0"/>
    <w:rsid w:val="00F60939"/>
    <w:rsid w:val="00F937D3"/>
    <w:rsid w:val="00F9617D"/>
    <w:rsid w:val="00FE110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A227B2"/>
    <w:pPr>
      <w:spacing w:after="0" w:line="240" w:lineRule="auto"/>
    </w:pPr>
    <w:rPr>
      <w:rFonts w:ascii="Times New Roman" w:hAnsi="Times New Roman"/>
      <w:sz w:val="24"/>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Binhthng"/>
    <w:uiPriority w:val="34"/>
    <w:qFormat/>
    <w:rsid w:val="00A227B2"/>
    <w:pPr>
      <w:ind w:left="720"/>
      <w:contextualSpacing/>
    </w:pPr>
  </w:style>
  <w:style w:type="table" w:styleId="LiBang">
    <w:name w:val="Table Grid"/>
    <w:basedOn w:val="BangThngthng"/>
    <w:uiPriority w:val="59"/>
    <w:rsid w:val="00A227B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A227B2"/>
    <w:pPr>
      <w:spacing w:after="0" w:line="240" w:lineRule="auto"/>
    </w:pPr>
    <w:rPr>
      <w:rFonts w:ascii="Times New Roman" w:hAnsi="Times New Roman"/>
      <w:sz w:val="24"/>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Binhthng"/>
    <w:uiPriority w:val="34"/>
    <w:qFormat/>
    <w:rsid w:val="00A227B2"/>
    <w:pPr>
      <w:ind w:left="720"/>
      <w:contextualSpacing/>
    </w:pPr>
  </w:style>
  <w:style w:type="table" w:styleId="LiBang">
    <w:name w:val="Table Grid"/>
    <w:basedOn w:val="BangThngthng"/>
    <w:uiPriority w:val="59"/>
    <w:rsid w:val="00A227B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71E5A-FD85-4E36-B2FB-895C4FBA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3385</TotalTime>
  <Pages>2</Pages>
  <Words>298</Words>
  <Characters>1702</Characters>
  <Application>Microsoft Office Word</Application>
  <DocSecurity>0</DocSecurity>
  <Lines>14</Lines>
  <Paragraphs>3</Paragraphs>
  <ScaleCrop>false</ScaleCrop>
  <HeadingPairs>
    <vt:vector size="2" baseType="variant">
      <vt:variant>
        <vt:lpstr>Tiêu đề</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c:creator>
  <cp:keywords/>
  <dc:description/>
  <cp:lastModifiedBy>Ls</cp:lastModifiedBy>
  <cp:revision>83</cp:revision>
  <dcterms:created xsi:type="dcterms:W3CDTF">2018-08-20T09:42:00Z</dcterms:created>
  <dcterms:modified xsi:type="dcterms:W3CDTF">2019-01-28T03:59:00Z</dcterms:modified>
</cp:coreProperties>
</file>